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_GBK" w:hAnsi="方正小标宋_GBK" w:eastAsia="方正小标宋_GBK" w:cs="方正小标宋_GBK"/>
          <w:b/>
          <w:kern w:val="0"/>
          <w:sz w:val="44"/>
          <w:szCs w:val="44"/>
        </w:rPr>
      </w:pPr>
      <w:r>
        <w:rPr>
          <w:rFonts w:hint="eastAsia" w:ascii="方正小标宋_GBK" w:hAnsi="方正小标宋_GBK" w:eastAsia="方正小标宋_GBK" w:cs="方正小标宋_GBK"/>
          <w:sz w:val="44"/>
          <w:szCs w:val="44"/>
          <w:lang w:val="en-US" w:eastAsia="zh-CN"/>
        </w:rPr>
        <w:t>凤庆县农业农村局关于</w:t>
      </w:r>
      <w:r>
        <w:rPr>
          <w:rFonts w:hint="eastAsia" w:ascii="方正小标宋_GBK" w:hAnsi="方正小标宋_GBK" w:eastAsia="方正小标宋_GBK" w:cs="方正小标宋_GBK"/>
          <w:sz w:val="44"/>
          <w:szCs w:val="44"/>
        </w:rPr>
        <w:t>凤庆县农村集体经济组织</w:t>
      </w:r>
      <w:r>
        <w:rPr>
          <w:rFonts w:hint="eastAsia" w:ascii="方正小标宋_GBK" w:hAnsi="方正小标宋_GBK" w:eastAsia="方正小标宋_GBK" w:cs="方正小标宋_GBK"/>
          <w:sz w:val="44"/>
          <w:szCs w:val="44"/>
          <w:lang w:val="en-US" w:eastAsia="zh-CN"/>
        </w:rPr>
        <w:t>“三资”管理情况审计发现问题整改完成情况的整改报告</w:t>
      </w:r>
    </w:p>
    <w:p>
      <w:pPr>
        <w:rPr>
          <w:rFonts w:hint="eastAsia" w:ascii="仿宋_GB2312" w:hAnsi="仿宋_GB2312" w:eastAsia="仿宋_GB2312" w:cs="仿宋_GB2312"/>
          <w:lang w:val="en-US" w:eastAsia="zh-CN"/>
        </w:rPr>
      </w:pPr>
    </w:p>
    <w:p>
      <w:pPr>
        <w:rPr>
          <w:rFonts w:hint="default"/>
          <w:lang w:val="en-US" w:eastAsia="zh-CN"/>
        </w:rPr>
      </w:pPr>
      <w:r>
        <w:rPr>
          <w:rFonts w:hint="default"/>
          <w:lang w:val="en-US" w:eastAsia="zh-CN"/>
        </w:rPr>
        <w:t>凤庆县审计局:</w:t>
      </w:r>
    </w:p>
    <w:p>
      <w:pPr>
        <w:rPr>
          <w:rFonts w:hint="default"/>
          <w:lang w:val="en-US" w:eastAsia="zh-CN"/>
        </w:rPr>
      </w:pPr>
      <w:r>
        <w:rPr>
          <w:rFonts w:hint="default"/>
          <w:lang w:val="en-US" w:eastAsia="zh-CN"/>
        </w:rPr>
        <w:t xml:space="preserve">    </w:t>
      </w:r>
      <w:r>
        <w:rPr>
          <w:rFonts w:hint="default"/>
          <w:lang w:eastAsia="zh-CN"/>
        </w:rPr>
        <w:t>根据《</w:t>
      </w:r>
      <w:r>
        <w:rPr>
          <w:rFonts w:hint="default"/>
        </w:rPr>
        <w:t>凤庆县审计局关于对县</w:t>
      </w:r>
      <w:r>
        <w:rPr>
          <w:rFonts w:hint="default"/>
          <w:lang w:eastAsia="zh-CN"/>
        </w:rPr>
        <w:t>农业农村局</w:t>
      </w:r>
      <w:r>
        <w:rPr>
          <w:rFonts w:hint="default"/>
          <w:lang w:val="en-US" w:eastAsia="zh-CN"/>
        </w:rPr>
        <w:t>2020年以来</w:t>
      </w:r>
      <w:r>
        <w:rPr>
          <w:rFonts w:hint="default"/>
        </w:rPr>
        <w:t>审计查出问题整改情况进行专项审计调查的通知</w:t>
      </w:r>
      <w:r>
        <w:rPr>
          <w:rFonts w:hint="default"/>
          <w:lang w:eastAsia="zh-CN"/>
        </w:rPr>
        <w:t>》（</w:t>
      </w:r>
      <w:r>
        <w:rPr>
          <w:rFonts w:hint="default"/>
        </w:rPr>
        <w:t>凤审通〔202</w:t>
      </w:r>
      <w:r>
        <w:rPr>
          <w:rFonts w:hint="default"/>
          <w:lang w:val="en-US" w:eastAsia="zh-CN"/>
        </w:rPr>
        <w:t>3</w:t>
      </w:r>
      <w:r>
        <w:rPr>
          <w:rFonts w:hint="default"/>
        </w:rPr>
        <w:t>〕</w:t>
      </w:r>
      <w:r>
        <w:rPr>
          <w:rFonts w:hint="default"/>
          <w:lang w:val="en-US" w:eastAsia="zh-CN"/>
        </w:rPr>
        <w:t>14</w:t>
      </w:r>
      <w:r>
        <w:rPr>
          <w:rFonts w:hint="default"/>
        </w:rPr>
        <w:t>号</w:t>
      </w:r>
      <w:r>
        <w:rPr>
          <w:rFonts w:hint="default"/>
          <w:lang w:eastAsia="zh-CN"/>
        </w:rPr>
        <w:t>）</w:t>
      </w:r>
      <w:r>
        <w:rPr>
          <w:rFonts w:hint="default"/>
          <w:lang w:val="en-US" w:eastAsia="zh-CN"/>
        </w:rPr>
        <w:t>，凤庆县农业农村局</w:t>
      </w:r>
      <w:r>
        <w:rPr>
          <w:rFonts w:hint="default"/>
        </w:rPr>
        <w:t>针对县审计局</w:t>
      </w:r>
      <w:r>
        <w:rPr>
          <w:rFonts w:hint="default"/>
          <w:lang w:eastAsia="zh-CN"/>
        </w:rPr>
        <w:t>《</w:t>
      </w:r>
      <w:r>
        <w:rPr>
          <w:rFonts w:hint="eastAsia"/>
        </w:rPr>
        <w:t>凤庆县农村集体经济组织“三资”管理情况审计</w:t>
      </w:r>
      <w:r>
        <w:rPr>
          <w:rFonts w:hint="default"/>
          <w:lang w:eastAsia="zh-CN"/>
        </w:rPr>
        <w:t>》（</w:t>
      </w:r>
      <w:r>
        <w:rPr>
          <w:rFonts w:hint="default"/>
        </w:rPr>
        <w:t>凤审报〔2022〕7号</w:t>
      </w:r>
      <w:r>
        <w:rPr>
          <w:rFonts w:hint="default"/>
          <w:lang w:eastAsia="zh-CN"/>
        </w:rPr>
        <w:t>）</w:t>
      </w:r>
      <w:r>
        <w:rPr>
          <w:rFonts w:hint="default"/>
        </w:rPr>
        <w:t>揭示和反映的问题</w:t>
      </w:r>
      <w:r>
        <w:rPr>
          <w:rFonts w:hint="default"/>
          <w:lang w:val="en-US" w:eastAsia="zh-CN"/>
        </w:rPr>
        <w:t>,</w:t>
      </w:r>
      <w:r>
        <w:rPr>
          <w:rFonts w:hint="default"/>
          <w:lang w:eastAsia="zh-CN"/>
        </w:rPr>
        <w:t>经</w:t>
      </w:r>
      <w:r>
        <w:rPr>
          <w:rFonts w:hint="default"/>
        </w:rPr>
        <w:t>凤庆县</w:t>
      </w:r>
      <w:r>
        <w:rPr>
          <w:rFonts w:hint="default"/>
          <w:lang w:eastAsia="zh-CN"/>
        </w:rPr>
        <w:t>农村集体经济组织“三资”管理情况</w:t>
      </w:r>
      <w:r>
        <w:rPr>
          <w:rFonts w:hint="default"/>
        </w:rPr>
        <w:t>审计问题整改工作专班</w:t>
      </w:r>
      <w:r>
        <w:rPr>
          <w:rFonts w:hint="default"/>
          <w:lang w:val="en-US" w:eastAsia="zh-CN"/>
        </w:rPr>
        <w:t>进行统筹13个乡镇</w:t>
      </w:r>
      <w:r>
        <w:rPr>
          <w:rFonts w:hint="eastAsia"/>
          <w:lang w:val="en-US" w:eastAsia="zh-CN"/>
        </w:rPr>
        <w:t>整改</w:t>
      </w:r>
      <w:r>
        <w:rPr>
          <w:rFonts w:hint="default"/>
          <w:lang w:val="en-US" w:eastAsia="zh-CN"/>
        </w:rPr>
        <w:t xml:space="preserve">，现将具体整改完成情况报告如下： </w:t>
      </w:r>
    </w:p>
    <w:p>
      <w:pPr>
        <w:rPr>
          <w:rFonts w:hint="eastAsia" w:ascii="黑体" w:hAnsi="黑体" w:eastAsia="黑体" w:cs="黑体"/>
        </w:rPr>
      </w:pPr>
      <w:r>
        <w:rPr>
          <w:rFonts w:hint="default"/>
        </w:rPr>
        <w:t xml:space="preserve">  </w:t>
      </w:r>
      <w:r>
        <w:rPr>
          <w:rFonts w:hint="eastAsia" w:ascii="黑体" w:hAnsi="黑体" w:eastAsia="黑体" w:cs="黑体"/>
          <w:lang w:val="en-US" w:eastAsia="zh-CN"/>
        </w:rPr>
        <w:t xml:space="preserve"> </w:t>
      </w:r>
      <w:r>
        <w:rPr>
          <w:rFonts w:hint="eastAsia" w:ascii="黑体" w:hAnsi="黑体" w:eastAsia="黑体" w:cs="黑体"/>
        </w:rPr>
        <w:t xml:space="preserve"> 一、基本情况</w:t>
      </w:r>
    </w:p>
    <w:p>
      <w:pPr>
        <w:ind w:firstLine="640" w:firstLineChars="200"/>
        <w:rPr>
          <w:rFonts w:hint="default"/>
        </w:rPr>
      </w:pPr>
      <w:r>
        <w:rPr>
          <w:rFonts w:hint="default"/>
          <w:lang w:eastAsia="zh-CN"/>
        </w:rPr>
        <w:t>凤庆县农业农村局</w:t>
      </w:r>
      <w:r>
        <w:rPr>
          <w:rFonts w:hint="default"/>
        </w:rPr>
        <w:t>针对审计揭示和反映的问题积极</w:t>
      </w:r>
      <w:r>
        <w:rPr>
          <w:rFonts w:hint="eastAsia"/>
          <w:lang w:eastAsia="zh-CN"/>
        </w:rPr>
        <w:t>组织指导</w:t>
      </w:r>
      <w:r>
        <w:rPr>
          <w:rFonts w:hint="eastAsia"/>
          <w:lang w:val="en-US" w:eastAsia="zh-CN"/>
        </w:rPr>
        <w:t>13个乡镇</w:t>
      </w:r>
      <w:r>
        <w:rPr>
          <w:rFonts w:hint="default"/>
        </w:rPr>
        <w:t>整改，</w:t>
      </w:r>
      <w:r>
        <w:rPr>
          <w:rFonts w:hint="eastAsia"/>
          <w:lang w:eastAsia="zh-CN"/>
        </w:rPr>
        <w:t>并及时报告县人民政府，由凤庆县人民政府办公室下发</w:t>
      </w:r>
      <w:r>
        <w:rPr>
          <w:rFonts w:hint="default"/>
          <w:lang w:eastAsia="zh-CN"/>
        </w:rPr>
        <w:t>《</w:t>
      </w:r>
      <w:r>
        <w:rPr>
          <w:rFonts w:hint="default"/>
        </w:rPr>
        <w:t>关于印发凤庆县农村集体经济组织“三资”管理情况审计问题整改工作责任分解方案的通知</w:t>
      </w:r>
      <w:r>
        <w:rPr>
          <w:rFonts w:hint="default"/>
          <w:lang w:eastAsia="zh-CN"/>
        </w:rPr>
        <w:t>》（</w:t>
      </w:r>
      <w:r>
        <w:rPr>
          <w:rFonts w:hint="default"/>
        </w:rPr>
        <w:t>凤政办发〔2022〕46 号</w:t>
      </w:r>
      <w:r>
        <w:rPr>
          <w:rFonts w:hint="default"/>
          <w:lang w:eastAsia="zh-CN"/>
        </w:rPr>
        <w:t>）文件，</w:t>
      </w:r>
      <w:r>
        <w:rPr>
          <w:rFonts w:hint="default"/>
        </w:rPr>
        <w:t>逐项制定整改措施、明确责任清单。截至</w:t>
      </w:r>
      <w:r>
        <w:rPr>
          <w:rFonts w:hint="default"/>
          <w:lang w:val="en-US" w:eastAsia="zh-CN"/>
        </w:rPr>
        <w:t>2023</w:t>
      </w:r>
      <w:r>
        <w:rPr>
          <w:rFonts w:hint="default"/>
        </w:rPr>
        <w:t>年</w:t>
      </w:r>
      <w:r>
        <w:rPr>
          <w:rFonts w:hint="default"/>
          <w:lang w:val="en-US" w:eastAsia="zh-CN"/>
        </w:rPr>
        <w:t>10</w:t>
      </w:r>
      <w:r>
        <w:rPr>
          <w:rFonts w:hint="default"/>
        </w:rPr>
        <w:t>月底，</w:t>
      </w:r>
      <w:r>
        <w:rPr>
          <w:rFonts w:hint="default"/>
          <w:lang w:eastAsia="zh-CN"/>
        </w:rPr>
        <w:t>《</w:t>
      </w:r>
      <w:r>
        <w:rPr>
          <w:rFonts w:hint="default"/>
        </w:rPr>
        <w:t>云南省凤庆县审计局审计报告</w:t>
      </w:r>
      <w:r>
        <w:rPr>
          <w:rFonts w:hint="default"/>
          <w:lang w:eastAsia="zh-CN"/>
        </w:rPr>
        <w:t>》（</w:t>
      </w:r>
      <w:r>
        <w:rPr>
          <w:rFonts w:hint="default"/>
        </w:rPr>
        <w:t>凤审报〔2022〕7号</w:t>
      </w:r>
      <w:r>
        <w:rPr>
          <w:rFonts w:hint="default"/>
          <w:lang w:eastAsia="zh-CN"/>
        </w:rPr>
        <w:t>）</w:t>
      </w:r>
      <w:r>
        <w:rPr>
          <w:rFonts w:hint="default"/>
        </w:rPr>
        <w:t>共反映问题</w:t>
      </w:r>
      <w:r>
        <w:rPr>
          <w:rFonts w:hint="default"/>
          <w:lang w:val="en-US" w:eastAsia="zh-CN"/>
        </w:rPr>
        <w:t>16</w:t>
      </w:r>
      <w:r>
        <w:rPr>
          <w:rFonts w:hint="default"/>
        </w:rPr>
        <w:t>项</w:t>
      </w:r>
      <w:r>
        <w:rPr>
          <w:rFonts w:hint="eastAsia"/>
          <w:lang w:eastAsia="zh-CN"/>
        </w:rPr>
        <w:t>（金额问题</w:t>
      </w:r>
      <w:r>
        <w:rPr>
          <w:rFonts w:hint="eastAsia"/>
          <w:lang w:val="en-US" w:eastAsia="zh-CN"/>
        </w:rPr>
        <w:t>8项、非金额问题8项</w:t>
      </w:r>
      <w:r>
        <w:rPr>
          <w:rFonts w:hint="eastAsia"/>
          <w:lang w:eastAsia="zh-CN"/>
        </w:rPr>
        <w:t>）</w:t>
      </w:r>
      <w:r>
        <w:rPr>
          <w:rFonts w:hint="default"/>
        </w:rPr>
        <w:t>，</w:t>
      </w:r>
      <w:r>
        <w:rPr>
          <w:rFonts w:hint="eastAsia"/>
          <w:lang w:eastAsia="zh-CN"/>
        </w:rPr>
        <w:t>目前</w:t>
      </w:r>
      <w:r>
        <w:rPr>
          <w:rFonts w:hint="default"/>
        </w:rPr>
        <w:t>已完成整改</w:t>
      </w:r>
      <w:r>
        <w:rPr>
          <w:rFonts w:hint="eastAsia"/>
          <w:lang w:val="en-US" w:eastAsia="zh-CN"/>
        </w:rPr>
        <w:t>10</w:t>
      </w:r>
      <w:r>
        <w:rPr>
          <w:rFonts w:hint="default"/>
        </w:rPr>
        <w:t>项</w:t>
      </w:r>
      <w:r>
        <w:rPr>
          <w:rFonts w:hint="eastAsia"/>
          <w:lang w:eastAsia="zh-CN"/>
        </w:rPr>
        <w:t>（金额问题</w:t>
      </w:r>
      <w:r>
        <w:rPr>
          <w:rFonts w:hint="eastAsia"/>
          <w:lang w:val="en-US" w:eastAsia="zh-CN"/>
        </w:rPr>
        <w:t>2项、非金额问题8项</w:t>
      </w:r>
      <w:r>
        <w:rPr>
          <w:rFonts w:hint="eastAsia"/>
          <w:lang w:eastAsia="zh-CN"/>
        </w:rPr>
        <w:t>）</w:t>
      </w:r>
      <w:r>
        <w:rPr>
          <w:rFonts w:hint="default"/>
        </w:rPr>
        <w:t>，正在整改</w:t>
      </w:r>
      <w:r>
        <w:rPr>
          <w:rFonts w:hint="eastAsia"/>
          <w:lang w:val="en-US" w:eastAsia="zh-CN"/>
        </w:rPr>
        <w:t>6</w:t>
      </w:r>
      <w:r>
        <w:rPr>
          <w:rFonts w:hint="default"/>
        </w:rPr>
        <w:t>项</w:t>
      </w:r>
      <w:r>
        <w:rPr>
          <w:rFonts w:hint="eastAsia"/>
          <w:lang w:eastAsia="zh-CN"/>
        </w:rPr>
        <w:t>（金额问题</w:t>
      </w:r>
      <w:r>
        <w:rPr>
          <w:rFonts w:hint="eastAsia"/>
          <w:lang w:val="en-US" w:eastAsia="zh-CN"/>
        </w:rPr>
        <w:t>6项</w:t>
      </w:r>
      <w:r>
        <w:rPr>
          <w:rFonts w:hint="eastAsia"/>
          <w:lang w:eastAsia="zh-CN"/>
        </w:rPr>
        <w:t>）</w:t>
      </w:r>
      <w:r>
        <w:rPr>
          <w:rFonts w:hint="default"/>
        </w:rPr>
        <w:t>。已整改资金</w:t>
      </w:r>
      <w:r>
        <w:rPr>
          <w:rFonts w:hint="eastAsia"/>
          <w:lang w:val="en-US" w:eastAsia="zh-CN"/>
        </w:rPr>
        <w:t>689.6884</w:t>
      </w:r>
      <w:r>
        <w:rPr>
          <w:rFonts w:hint="default"/>
          <w:lang w:val="en-US" w:eastAsia="zh-CN"/>
        </w:rPr>
        <w:t>万元。</w:t>
      </w:r>
    </w:p>
    <w:p>
      <w:pPr>
        <w:ind w:firstLine="640" w:firstLineChars="200"/>
        <w:rPr>
          <w:rFonts w:hint="eastAsia" w:ascii="黑体" w:hAnsi="黑体" w:eastAsia="黑体" w:cs="黑体"/>
        </w:rPr>
      </w:pPr>
      <w:r>
        <w:rPr>
          <w:rFonts w:hint="eastAsia" w:ascii="黑体" w:hAnsi="黑体" w:eastAsia="黑体" w:cs="黑体"/>
        </w:rPr>
        <w:t>二、审计揭示和反映的问题整改情况</w:t>
      </w:r>
    </w:p>
    <w:p>
      <w:pPr>
        <w:ind w:firstLine="640" w:firstLineChars="200"/>
        <w:rPr>
          <w:rFonts w:hint="eastAsia"/>
        </w:rPr>
      </w:pPr>
      <w:r>
        <w:rPr>
          <w:rFonts w:hint="eastAsia"/>
          <w:lang w:val="en-US" w:eastAsia="zh-CN"/>
        </w:rPr>
        <w:t>1.</w:t>
      </w:r>
      <w:r>
        <w:rPr>
          <w:rFonts w:hint="eastAsia"/>
        </w:rPr>
        <w:t>关于个别村存在坐收坐支发包收入</w:t>
      </w:r>
      <w:r>
        <w:rPr>
          <w:rFonts w:hint="eastAsia"/>
          <w:lang w:eastAsia="zh-CN"/>
        </w:rPr>
        <w:t>问题</w:t>
      </w:r>
      <w:r>
        <w:rPr>
          <w:rFonts w:hint="eastAsia"/>
        </w:rPr>
        <w:t>的整改情况</w:t>
      </w:r>
    </w:p>
    <w:p>
      <w:pPr>
        <w:ind w:firstLine="640" w:firstLineChars="200"/>
        <w:rPr>
          <w:rFonts w:hint="default"/>
        </w:rPr>
      </w:pPr>
      <w:r>
        <w:rPr>
          <w:rFonts w:hint="eastAsia" w:ascii="黑体" w:hAnsi="黑体" w:eastAsia="黑体" w:cs="黑体"/>
        </w:rPr>
        <w:t>问题描述</w:t>
      </w:r>
      <w:r>
        <w:rPr>
          <w:rFonts w:hint="eastAsia" w:ascii="黑体" w:hAnsi="黑体" w:eastAsia="黑体" w:cs="黑体"/>
          <w:lang w:eastAsia="zh-CN"/>
        </w:rPr>
        <w:t>：</w:t>
      </w:r>
      <w:r>
        <w:rPr>
          <w:rFonts w:hint="default"/>
        </w:rPr>
        <w:t>凤山镇等上村老办公楼2019年至2021年出租收入1.50万元,租金由小组村民代表杨润喜管理，用于老办公楼修缮和小组路修建支出，没有上交“代理中心”核算。</w:t>
      </w:r>
    </w:p>
    <w:p>
      <w:pPr>
        <w:ind w:firstLine="640" w:firstLineChars="200"/>
        <w:rPr>
          <w:rFonts w:hint="default"/>
        </w:rPr>
      </w:pPr>
      <w:r>
        <w:rPr>
          <w:rFonts w:hint="eastAsia" w:ascii="黑体" w:hAnsi="黑体" w:eastAsia="黑体" w:cs="黑体"/>
        </w:rPr>
        <w:t>审计处理意见：</w:t>
      </w:r>
      <w:r>
        <w:rPr>
          <w:rFonts w:hint="default"/>
        </w:rPr>
        <w:t>县农业农村局统筹,涉及乡镇人民政府具体负责将相关资金上交“代理中心”核算。其他乡镇举一反三，进行自查整改。</w:t>
      </w:r>
    </w:p>
    <w:p>
      <w:pPr>
        <w:ind w:firstLine="640" w:firstLineChars="200"/>
        <w:rPr>
          <w:rFonts w:hint="default"/>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default"/>
        </w:rPr>
        <w:t>已完成整改</w:t>
      </w:r>
      <w:r>
        <w:rPr>
          <w:rFonts w:hint="eastAsia"/>
          <w:lang w:eastAsia="zh-CN"/>
        </w:rPr>
        <w:t>。</w:t>
      </w:r>
      <w:r>
        <w:rPr>
          <w:rFonts w:hint="default"/>
        </w:rPr>
        <w:t>凤山镇等上村</w:t>
      </w:r>
      <w:r>
        <w:rPr>
          <w:rFonts w:hint="default"/>
          <w:lang w:val="en-US" w:eastAsia="zh-CN"/>
        </w:rPr>
        <w:t>于2022年9月1日将</w:t>
      </w:r>
      <w:r>
        <w:rPr>
          <w:rFonts w:hint="default"/>
        </w:rPr>
        <w:t>老办公楼2019年至2021年出租收入</w:t>
      </w:r>
      <w:r>
        <w:rPr>
          <w:rFonts w:hint="default"/>
          <w:lang w:val="en-US" w:eastAsia="zh-CN"/>
        </w:rPr>
        <w:t>0.48万元，2022年12月26日</w:t>
      </w:r>
      <w:r>
        <w:rPr>
          <w:rFonts w:hint="default"/>
        </w:rPr>
        <w:t>已收回剩余的1.02万元</w:t>
      </w:r>
      <w:r>
        <w:rPr>
          <w:rFonts w:hint="default"/>
          <w:lang w:val="en-US" w:eastAsia="zh-CN"/>
        </w:rPr>
        <w:t>,共收回资金1.5万元，存回代理中心账户。</w:t>
      </w:r>
      <w:r>
        <w:rPr>
          <w:rFonts w:hint="default"/>
          <w:lang w:eastAsia="zh-CN"/>
        </w:rPr>
        <w:t>经自查，其余</w:t>
      </w:r>
      <w:r>
        <w:rPr>
          <w:rFonts w:hint="default"/>
          <w:lang w:val="en-US" w:eastAsia="zh-CN"/>
        </w:rPr>
        <w:t>12个乡镇</w:t>
      </w:r>
      <w:r>
        <w:rPr>
          <w:rFonts w:hint="default"/>
        </w:rPr>
        <w:t>不存在坐收坐支发包收入的情况。</w:t>
      </w:r>
    </w:p>
    <w:p>
      <w:pPr>
        <w:ind w:firstLine="640" w:firstLineChars="200"/>
        <w:rPr>
          <w:rFonts w:hint="default"/>
          <w:lang w:val="en-US" w:eastAsia="zh-CN"/>
        </w:rPr>
      </w:pPr>
      <w:r>
        <w:rPr>
          <w:rFonts w:hint="eastAsia"/>
          <w:lang w:val="en-US" w:eastAsia="zh-CN"/>
        </w:rPr>
        <w:t>2、关于部分产业发展和壮大村集体经济项目资金，投资入股专业合作社等个私企业，未能按合同约定及时收回本金和投资收益</w:t>
      </w:r>
      <w:r>
        <w:rPr>
          <w:rFonts w:hint="eastAsia"/>
        </w:rPr>
        <w:t>的</w:t>
      </w:r>
      <w:r>
        <w:rPr>
          <w:rFonts w:hint="eastAsia"/>
          <w:lang w:eastAsia="zh-CN"/>
        </w:rPr>
        <w:t>问题</w:t>
      </w:r>
      <w:r>
        <w:rPr>
          <w:rFonts w:hint="eastAsia"/>
        </w:rPr>
        <w:t>整改情况</w:t>
      </w:r>
      <w:r>
        <w:rPr>
          <w:rFonts w:hint="eastAsia"/>
          <w:lang w:val="en-US" w:eastAsia="zh-CN"/>
        </w:rPr>
        <w:t>。</w:t>
      </w:r>
    </w:p>
    <w:p>
      <w:pPr>
        <w:ind w:firstLine="640" w:firstLineChars="200"/>
        <w:rPr>
          <w:rFonts w:hint="default"/>
          <w:lang w:val="en-US" w:eastAsia="zh-CN"/>
        </w:rPr>
      </w:pP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（1）郭大寨乡卡思村</w:t>
      </w:r>
      <w:r>
        <w:rPr>
          <w:rFonts w:hint="eastAsia"/>
          <w:lang w:val="en-US" w:eastAsia="zh-CN"/>
        </w:rPr>
        <w:t>截至</w:t>
      </w:r>
      <w:r>
        <w:rPr>
          <w:rFonts w:hint="default"/>
          <w:lang w:val="en-US" w:eastAsia="zh-CN"/>
        </w:rPr>
        <w:t>审计日未能及时收回入股本金55.6万元、入股分红资金5.56万元；（</w:t>
      </w:r>
      <w:r>
        <w:rPr>
          <w:rFonts w:hint="eastAsia"/>
          <w:lang w:val="en-US" w:eastAsia="zh-CN"/>
        </w:rPr>
        <w:t>2</w:t>
      </w:r>
      <w:r>
        <w:rPr>
          <w:rFonts w:hint="default"/>
          <w:lang w:val="en-US" w:eastAsia="zh-CN"/>
        </w:rPr>
        <w:t>）部分乡镇2018年至2020年扶持壮大村级集体经济项目，</w:t>
      </w:r>
      <w:r>
        <w:rPr>
          <w:rFonts w:hint="eastAsia"/>
          <w:lang w:val="en-US" w:eastAsia="zh-CN"/>
        </w:rPr>
        <w:t>截至</w:t>
      </w:r>
      <w:r>
        <w:rPr>
          <w:rFonts w:hint="default"/>
          <w:lang w:val="en-US" w:eastAsia="zh-CN"/>
        </w:rPr>
        <w:t>审计日未能按合同约定交纳投资收益共计47.68万元。其中：大寺乡回龙村11.2万元，鲁史镇宝华村7万元，三岔河明龙村11.58万元，诗礼乡永乐村6万元，小湾镇小湾村4.9万元，新华乡新华村3.5万元，新华乡紫微村3.5万元；（</w:t>
      </w:r>
      <w:r>
        <w:rPr>
          <w:rFonts w:hint="eastAsia"/>
          <w:lang w:val="en-US" w:eastAsia="zh-CN"/>
        </w:rPr>
        <w:t>3</w:t>
      </w:r>
      <w:r>
        <w:rPr>
          <w:rFonts w:hint="default"/>
          <w:lang w:val="en-US" w:eastAsia="zh-CN"/>
        </w:rPr>
        <w:t>）凤山镇平村2014年10月27日借10户产业发展互助资金5.15万元，</w:t>
      </w:r>
      <w:r>
        <w:rPr>
          <w:rFonts w:hint="eastAsia"/>
          <w:lang w:val="en-US" w:eastAsia="zh-CN"/>
        </w:rPr>
        <w:t>截至</w:t>
      </w:r>
      <w:r>
        <w:rPr>
          <w:rFonts w:hint="default"/>
          <w:lang w:val="en-US" w:eastAsia="zh-CN"/>
        </w:rPr>
        <w:t>审计日尚未收回。</w:t>
      </w:r>
    </w:p>
    <w:p>
      <w:pPr>
        <w:ind w:firstLine="640" w:firstLineChars="200"/>
        <w:rPr>
          <w:rFonts w:hint="default"/>
          <w:lang w:val="en-US" w:eastAsia="zh-CN"/>
        </w:rPr>
      </w:pPr>
      <w:r>
        <w:rPr>
          <w:rFonts w:hint="eastAsia" w:ascii="黑体" w:hAnsi="黑体" w:eastAsia="黑体" w:cs="黑体"/>
        </w:rPr>
        <w:t>审计处理意见：</w:t>
      </w:r>
      <w:r>
        <w:rPr>
          <w:rFonts w:hint="default"/>
          <w:lang w:val="en-US" w:eastAsia="zh-CN"/>
        </w:rPr>
        <w:t>县农业农村局统筹，督促涉及乡镇人民政府按照合同约定对欠款进行催收，确保项目资金安全，使集体资产资源在壮大村集体经济中发挥最大的经济效益和社会效益。</w:t>
      </w:r>
    </w:p>
    <w:p>
      <w:pPr>
        <w:ind w:firstLine="640" w:firstLineChars="200"/>
        <w:rPr>
          <w:rFonts w:hint="default"/>
          <w:lang w:val="en-US" w:eastAsia="zh-CN"/>
        </w:rPr>
      </w:pPr>
      <w:r>
        <w:rPr>
          <w:rFonts w:hint="eastAsia" w:ascii="黑体" w:hAnsi="黑体" w:eastAsia="黑体" w:cs="黑体"/>
        </w:rPr>
        <w:t>整改完成情况</w:t>
      </w:r>
      <w:r>
        <w:rPr>
          <w:rFonts w:hint="eastAsia" w:ascii="黑体" w:hAnsi="黑体" w:eastAsia="黑体" w:cs="黑体"/>
          <w:lang w:eastAsia="zh-CN"/>
        </w:rPr>
        <w:t>及</w:t>
      </w:r>
      <w:r>
        <w:rPr>
          <w:rFonts w:hint="eastAsia" w:ascii="黑体" w:hAnsi="黑体" w:eastAsia="黑体" w:cs="黑体"/>
        </w:rPr>
        <w:t>措施：</w:t>
      </w:r>
      <w:r>
        <w:rPr>
          <w:rFonts w:hint="default"/>
          <w:lang w:val="en-US" w:eastAsia="zh-CN"/>
        </w:rPr>
        <w:t>（</w:t>
      </w:r>
      <w:r>
        <w:rPr>
          <w:rFonts w:hint="eastAsia"/>
          <w:lang w:val="en-US" w:eastAsia="zh-CN"/>
        </w:rPr>
        <w:t>1</w:t>
      </w:r>
      <w:r>
        <w:rPr>
          <w:rFonts w:hint="default"/>
          <w:lang w:val="en-US" w:eastAsia="zh-CN"/>
        </w:rPr>
        <w:t>）</w:t>
      </w:r>
      <w:r>
        <w:rPr>
          <w:rFonts w:hint="eastAsia"/>
          <w:lang w:val="en-US" w:eastAsia="zh-CN"/>
        </w:rPr>
        <w:t>正在整改。目前，</w:t>
      </w:r>
      <w:r>
        <w:rPr>
          <w:rFonts w:hint="default"/>
        </w:rPr>
        <w:t>郭大寨乡应收回资金61.16万元已发出催款通知进行催收，于2022年11月23日收回入股分红资金5.56万元，后续将继续对入股本金55.6万元催收。</w:t>
      </w:r>
      <w:r>
        <w:rPr>
          <w:rFonts w:hint="default"/>
          <w:lang w:val="en-US" w:eastAsia="zh-CN"/>
        </w:rPr>
        <w:t>（</w:t>
      </w:r>
      <w:r>
        <w:rPr>
          <w:rFonts w:hint="eastAsia"/>
          <w:lang w:val="en-US" w:eastAsia="zh-CN"/>
        </w:rPr>
        <w:t>2</w:t>
      </w:r>
      <w:r>
        <w:rPr>
          <w:rFonts w:hint="default"/>
          <w:lang w:val="en-US" w:eastAsia="zh-CN"/>
        </w:rPr>
        <w:t>）</w:t>
      </w:r>
      <w:r>
        <w:rPr>
          <w:rFonts w:hint="eastAsia"/>
          <w:lang w:val="en-US" w:eastAsia="zh-CN"/>
        </w:rPr>
        <w:t>正在整改。该问题涉及7乡镇应收回资金</w:t>
      </w:r>
      <w:r>
        <w:rPr>
          <w:rFonts w:hint="default"/>
          <w:lang w:val="en-US" w:eastAsia="zh-CN"/>
        </w:rPr>
        <w:t>47.68万元</w:t>
      </w:r>
      <w:r>
        <w:rPr>
          <w:rFonts w:hint="eastAsia"/>
          <w:lang w:val="en-US" w:eastAsia="zh-CN"/>
        </w:rPr>
        <w:t>，截至2023年11月30日止，已收回资金13.4万元，未收回资金34.28万元</w:t>
      </w:r>
      <w:r>
        <w:rPr>
          <w:rFonts w:hint="default"/>
          <w:lang w:val="en-US" w:eastAsia="zh-CN"/>
        </w:rPr>
        <w:t>。</w:t>
      </w:r>
      <w:r>
        <w:rPr>
          <w:rFonts w:hint="eastAsia"/>
          <w:lang w:val="en-US" w:eastAsia="zh-CN"/>
        </w:rPr>
        <w:t>分乡镇整改情况如下</w:t>
      </w:r>
      <w:r>
        <w:rPr>
          <w:rFonts w:hint="default"/>
          <w:lang w:val="en-US" w:eastAsia="zh-CN"/>
        </w:rPr>
        <w:t>：</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right="0" w:rightChars="0" w:firstLine="960" w:firstLineChars="300"/>
        <w:jc w:val="both"/>
        <w:textAlignment w:val="auto"/>
        <w:outlineLvl w:val="1"/>
        <w:rPr>
          <w:rFonts w:hint="default" w:ascii="仿宋" w:hAnsi="仿宋" w:eastAsia="仿宋" w:cs="仿宋"/>
          <w:bCs/>
          <w:color w:val="auto"/>
          <w:spacing w:val="-15"/>
          <w:kern w:val="0"/>
          <w:sz w:val="32"/>
          <w:szCs w:val="32"/>
          <w:u w:val="none" w:color="auto"/>
          <w:lang w:val="en-US" w:eastAsia="zh-CN"/>
        </w:rPr>
      </w:pPr>
      <w:r>
        <w:rPr>
          <w:rFonts w:hint="default"/>
          <w:lang w:val="en-US" w:eastAsia="zh-CN"/>
        </w:rPr>
        <w:t>大寺乡</w:t>
      </w:r>
      <w:r>
        <w:rPr>
          <w:rFonts w:hint="eastAsia"/>
          <w:lang w:val="en-US" w:eastAsia="zh-CN"/>
        </w:rPr>
        <w:t>：</w:t>
      </w:r>
      <w:r>
        <w:rPr>
          <w:rFonts w:hint="default"/>
          <w:lang w:val="en-US" w:eastAsia="zh-CN"/>
        </w:rPr>
        <w:t>回龙村</w:t>
      </w:r>
      <w:r>
        <w:rPr>
          <w:rFonts w:hint="eastAsia"/>
          <w:lang w:val="en-US" w:eastAsia="zh-CN"/>
        </w:rPr>
        <w:t>应收回资金</w:t>
      </w:r>
      <w:r>
        <w:rPr>
          <w:rFonts w:hint="default"/>
          <w:lang w:val="en-US" w:eastAsia="zh-CN"/>
        </w:rPr>
        <w:t>11.2万元，剩余</w:t>
      </w:r>
      <w:r>
        <w:rPr>
          <w:rFonts w:hint="eastAsia"/>
          <w:lang w:val="en-US" w:eastAsia="zh-CN"/>
        </w:rPr>
        <w:t>11</w:t>
      </w:r>
      <w:r>
        <w:rPr>
          <w:rFonts w:hint="default"/>
          <w:lang w:val="en-US" w:eastAsia="zh-CN"/>
        </w:rPr>
        <w:t>.2万元</w:t>
      </w:r>
      <w:r>
        <w:rPr>
          <w:rFonts w:hint="default"/>
        </w:rPr>
        <w:t>尚未收回，</w:t>
      </w:r>
      <w:r>
        <w:rPr>
          <w:rFonts w:hint="eastAsia"/>
          <w:lang w:eastAsia="zh-CN"/>
        </w:rPr>
        <w:t>未收回原因是：</w:t>
      </w:r>
      <w:r>
        <w:rPr>
          <w:rFonts w:hint="default"/>
        </w:rPr>
        <w:t>目前乡村两级正在与凤庆农龙茶叶专业合作社沟通对接，合作社存在资金困难，</w:t>
      </w:r>
      <w:r>
        <w:rPr>
          <w:rFonts w:hint="eastAsia" w:ascii="仿宋" w:hAnsi="仿宋" w:eastAsia="仿宋" w:cs="仿宋"/>
          <w:sz w:val="32"/>
          <w:szCs w:val="32"/>
          <w:lang w:val="en-US" w:eastAsia="zh-CN"/>
        </w:rPr>
        <w:t>大寺</w:t>
      </w:r>
      <w:r>
        <w:rPr>
          <w:rFonts w:hint="eastAsia" w:ascii="仿宋" w:hAnsi="仿宋" w:eastAsia="仿宋" w:cs="仿宋"/>
          <w:b w:val="0"/>
          <w:bCs w:val="0"/>
          <w:color w:val="000000"/>
          <w:kern w:val="0"/>
          <w:sz w:val="32"/>
          <w:szCs w:val="32"/>
          <w:lang w:val="en-US" w:eastAsia="zh-CN" w:bidi="ar"/>
        </w:rPr>
        <w:t>乡乡村振办</w:t>
      </w:r>
      <w:r>
        <w:rPr>
          <w:rFonts w:hint="eastAsia" w:ascii="仿宋" w:hAnsi="仿宋" w:eastAsia="仿宋" w:cs="仿宋"/>
          <w:sz w:val="32"/>
          <w:szCs w:val="32"/>
          <w:lang w:val="en-US" w:eastAsia="zh-CN"/>
        </w:rPr>
        <w:t>2023年9月22日以《</w:t>
      </w:r>
      <w:r>
        <w:rPr>
          <w:rFonts w:hint="eastAsia" w:ascii="仿宋" w:hAnsi="仿宋" w:eastAsia="仿宋" w:cs="仿宋"/>
          <w:b w:val="0"/>
          <w:bCs w:val="0"/>
          <w:sz w:val="32"/>
          <w:szCs w:val="32"/>
        </w:rPr>
        <w:t>大寺乡项目</w:t>
      </w:r>
      <w:r>
        <w:rPr>
          <w:rFonts w:hint="eastAsia" w:ascii="仿宋" w:hAnsi="仿宋" w:eastAsia="仿宋" w:cs="仿宋"/>
          <w:b w:val="0"/>
          <w:bCs w:val="0"/>
          <w:sz w:val="32"/>
          <w:szCs w:val="32"/>
          <w:lang w:val="en-US" w:eastAsia="zh-CN"/>
        </w:rPr>
        <w:t>资产的</w:t>
      </w:r>
      <w:r>
        <w:rPr>
          <w:rFonts w:hint="eastAsia" w:ascii="仿宋" w:hAnsi="仿宋" w:eastAsia="仿宋" w:cs="仿宋"/>
          <w:b w:val="0"/>
          <w:bCs w:val="0"/>
          <w:sz w:val="32"/>
          <w:szCs w:val="32"/>
        </w:rPr>
        <w:t>风险</w:t>
      </w:r>
      <w:r>
        <w:rPr>
          <w:rFonts w:hint="eastAsia" w:ascii="仿宋" w:hAnsi="仿宋" w:eastAsia="仿宋" w:cs="仿宋"/>
          <w:b w:val="0"/>
          <w:bCs w:val="0"/>
          <w:sz w:val="32"/>
          <w:szCs w:val="32"/>
          <w:lang w:val="en-US" w:eastAsia="zh-CN"/>
        </w:rPr>
        <w:t>监测</w:t>
      </w:r>
      <w:r>
        <w:rPr>
          <w:rFonts w:hint="eastAsia" w:ascii="仿宋" w:hAnsi="仿宋" w:eastAsia="仿宋" w:cs="仿宋"/>
          <w:b w:val="0"/>
          <w:bCs w:val="0"/>
          <w:sz w:val="32"/>
          <w:szCs w:val="32"/>
        </w:rPr>
        <w:t>排查</w:t>
      </w:r>
      <w:r>
        <w:rPr>
          <w:rFonts w:hint="eastAsia" w:ascii="仿宋" w:hAnsi="仿宋" w:eastAsia="仿宋" w:cs="仿宋"/>
          <w:b w:val="0"/>
          <w:bCs w:val="0"/>
          <w:sz w:val="32"/>
          <w:szCs w:val="32"/>
          <w:lang w:val="en-US" w:eastAsia="zh-CN"/>
        </w:rPr>
        <w:t>化解工作</w:t>
      </w:r>
      <w:r>
        <w:rPr>
          <w:rFonts w:hint="eastAsia" w:ascii="仿宋" w:hAnsi="仿宋" w:eastAsia="仿宋" w:cs="仿宋"/>
          <w:b w:val="0"/>
          <w:bCs w:val="0"/>
          <w:sz w:val="32"/>
          <w:szCs w:val="32"/>
        </w:rPr>
        <w:t>情况报告</w:t>
      </w:r>
      <w:r>
        <w:rPr>
          <w:rFonts w:hint="eastAsia" w:ascii="仿宋" w:hAnsi="仿宋" w:eastAsia="仿宋" w:cs="仿宋"/>
          <w:sz w:val="32"/>
          <w:szCs w:val="32"/>
          <w:lang w:val="en-US" w:eastAsia="zh-CN"/>
        </w:rPr>
        <w:t>》形式报给党委、政府。在</w:t>
      </w:r>
      <w:r>
        <w:rPr>
          <w:rFonts w:hint="default" w:ascii="Times New Roman" w:hAnsi="Times New Roman" w:eastAsia="仿宋_GB2312" w:cs="Times New Roman"/>
          <w:bCs/>
          <w:color w:val="000000" w:themeColor="text1"/>
          <w:spacing w:val="-15"/>
          <w:kern w:val="0"/>
          <w:sz w:val="36"/>
          <w:szCs w:val="36"/>
          <w:u w:val="none" w:color="auto"/>
          <w:lang w:val="en-US" w:eastAsia="zh-CN"/>
        </w:rPr>
        <w:t xml:space="preserve"> </w:t>
      </w:r>
      <w:r>
        <w:rPr>
          <w:rFonts w:hint="eastAsia" w:ascii="仿宋" w:hAnsi="仿宋" w:eastAsia="仿宋" w:cs="仿宋"/>
          <w:bCs/>
          <w:color w:val="auto"/>
          <w:spacing w:val="-15"/>
          <w:kern w:val="0"/>
          <w:sz w:val="32"/>
          <w:szCs w:val="32"/>
          <w:u w:val="none" w:color="auto"/>
          <w:lang w:eastAsia="zh-CN"/>
        </w:rPr>
        <w:t>20</w:t>
      </w:r>
      <w:r>
        <w:rPr>
          <w:rFonts w:hint="eastAsia" w:ascii="仿宋" w:hAnsi="仿宋" w:eastAsia="仿宋" w:cs="仿宋"/>
          <w:bCs/>
          <w:color w:val="auto"/>
          <w:spacing w:val="-15"/>
          <w:kern w:val="0"/>
          <w:sz w:val="32"/>
          <w:szCs w:val="32"/>
          <w:u w:val="none" w:color="auto"/>
          <w:lang w:val="en-US" w:eastAsia="zh-CN"/>
        </w:rPr>
        <w:t>23</w:t>
      </w:r>
      <w:r>
        <w:rPr>
          <w:rFonts w:hint="eastAsia" w:ascii="仿宋" w:hAnsi="仿宋" w:eastAsia="仿宋" w:cs="仿宋"/>
          <w:bCs/>
          <w:color w:val="auto"/>
          <w:spacing w:val="-15"/>
          <w:kern w:val="0"/>
          <w:sz w:val="32"/>
          <w:szCs w:val="32"/>
          <w:u w:val="none" w:color="auto"/>
          <w:lang w:eastAsia="zh-CN"/>
        </w:rPr>
        <w:t>年</w:t>
      </w:r>
      <w:r>
        <w:rPr>
          <w:rFonts w:hint="eastAsia" w:ascii="仿宋" w:hAnsi="仿宋" w:eastAsia="仿宋" w:cs="仿宋"/>
          <w:bCs/>
          <w:color w:val="auto"/>
          <w:spacing w:val="-15"/>
          <w:kern w:val="0"/>
          <w:sz w:val="32"/>
          <w:szCs w:val="32"/>
          <w:u w:val="none" w:color="auto"/>
          <w:lang w:val="en-US" w:eastAsia="zh-CN"/>
        </w:rPr>
        <w:t>10</w:t>
      </w:r>
      <w:r>
        <w:rPr>
          <w:rFonts w:hint="eastAsia" w:ascii="仿宋" w:hAnsi="仿宋" w:eastAsia="仿宋" w:cs="仿宋"/>
          <w:bCs/>
          <w:color w:val="auto"/>
          <w:spacing w:val="-15"/>
          <w:kern w:val="0"/>
          <w:sz w:val="32"/>
          <w:szCs w:val="32"/>
          <w:u w:val="none" w:color="auto"/>
          <w:lang w:eastAsia="zh-CN"/>
        </w:rPr>
        <w:t>月</w:t>
      </w:r>
      <w:r>
        <w:rPr>
          <w:rFonts w:hint="eastAsia" w:ascii="仿宋" w:hAnsi="仿宋" w:eastAsia="仿宋" w:cs="仿宋"/>
          <w:bCs/>
          <w:color w:val="auto"/>
          <w:spacing w:val="-15"/>
          <w:kern w:val="0"/>
          <w:sz w:val="32"/>
          <w:szCs w:val="32"/>
          <w:u w:val="none" w:color="auto"/>
          <w:lang w:val="en-US" w:eastAsia="zh-CN"/>
        </w:rPr>
        <w:t>17</w:t>
      </w:r>
      <w:r>
        <w:rPr>
          <w:rFonts w:hint="eastAsia" w:ascii="仿宋" w:hAnsi="仿宋" w:eastAsia="仿宋" w:cs="仿宋"/>
          <w:bCs/>
          <w:color w:val="auto"/>
          <w:spacing w:val="-15"/>
          <w:kern w:val="0"/>
          <w:sz w:val="32"/>
          <w:szCs w:val="32"/>
          <w:u w:val="none" w:color="auto"/>
          <w:lang w:eastAsia="zh-CN"/>
        </w:rPr>
        <w:t>日召开的党委会，以合作社资产抵押的方式来处理相关债务，目前正在制定方案，并与</w:t>
      </w:r>
      <w:r>
        <w:rPr>
          <w:rFonts w:hint="eastAsia" w:ascii="仿宋" w:hAnsi="仿宋" w:eastAsia="仿宋" w:cs="仿宋"/>
          <w:sz w:val="32"/>
          <w:szCs w:val="32"/>
        </w:rPr>
        <w:t>凤庆县农龙茶叶专业合作社</w:t>
      </w:r>
      <w:r>
        <w:rPr>
          <w:rFonts w:hint="eastAsia" w:ascii="仿宋" w:hAnsi="仿宋" w:eastAsia="仿宋" w:cs="仿宋"/>
          <w:sz w:val="32"/>
          <w:szCs w:val="32"/>
          <w:lang w:eastAsia="zh-CN"/>
        </w:rPr>
        <w:t>谈判。在方案明确后将按</w:t>
      </w:r>
      <w:r>
        <w:rPr>
          <w:rFonts w:hint="eastAsia" w:ascii="仿宋" w:hAnsi="仿宋" w:eastAsia="仿宋" w:cs="仿宋"/>
          <w:sz w:val="32"/>
          <w:szCs w:val="32"/>
          <w:lang w:val="en-US" w:eastAsia="zh-CN"/>
        </w:rPr>
        <w:t>3年期签订协议，明确资产抵押事宜，确保项目投资收益按时收回。</w:t>
      </w:r>
    </w:p>
    <w:p>
      <w:pPr>
        <w:ind w:firstLine="640" w:firstLineChars="200"/>
        <w:rPr>
          <w:rFonts w:hint="eastAsia"/>
          <w:lang w:eastAsia="zh-CN"/>
        </w:rPr>
      </w:pPr>
      <w:r>
        <w:rPr>
          <w:rFonts w:hint="default"/>
        </w:rPr>
        <w:t>鲁史镇：完成整改</w:t>
      </w:r>
      <w:r>
        <w:rPr>
          <w:rFonts w:hint="default"/>
          <w:lang w:eastAsia="zh-CN"/>
        </w:rPr>
        <w:t>，</w:t>
      </w:r>
      <w:r>
        <w:rPr>
          <w:rFonts w:hint="default"/>
        </w:rPr>
        <w:t>应收回资金7万元，于2022年7月25日交纳2万元，2022年12月28日收回5万元</w:t>
      </w:r>
      <w:r>
        <w:rPr>
          <w:rFonts w:hint="eastAsia"/>
          <w:lang w:eastAsia="zh-CN"/>
        </w:rPr>
        <w:t>。</w:t>
      </w:r>
    </w:p>
    <w:p>
      <w:pPr>
        <w:ind w:firstLine="640" w:firstLineChars="200"/>
        <w:rPr>
          <w:rFonts w:hint="default"/>
          <w:lang w:eastAsia="zh-CN"/>
        </w:rPr>
      </w:pPr>
      <w:r>
        <w:rPr>
          <w:rFonts w:hint="default"/>
        </w:rPr>
        <w:t>三岔河：三岔河镇明龙村生猪养殖示范基地项目所欠11.58万元，</w:t>
      </w:r>
      <w:r>
        <w:rPr>
          <w:rFonts w:hint="eastAsia"/>
          <w:lang w:eastAsia="zh-CN"/>
        </w:rPr>
        <w:t>截至</w:t>
      </w:r>
      <w:r>
        <w:rPr>
          <w:rFonts w:hint="default"/>
        </w:rPr>
        <w:t>12月20日，已收回1.5万元，剩余10.08万元通过司法程序追缴，已于2023年10月16日开庭，等待判决。已进入司法程序</w:t>
      </w:r>
      <w:r>
        <w:rPr>
          <w:rFonts w:hint="default"/>
          <w:lang w:eastAsia="zh-CN"/>
        </w:rPr>
        <w:t>。</w:t>
      </w:r>
    </w:p>
    <w:p>
      <w:pPr>
        <w:ind w:firstLine="640" w:firstLineChars="200"/>
        <w:rPr>
          <w:rFonts w:hint="default"/>
        </w:rPr>
      </w:pPr>
      <w:r>
        <w:rPr>
          <w:rFonts w:hint="default"/>
        </w:rPr>
        <w:t>诗礼乡：应收回资金6万元尚未收回，诗礼乡督促永乐村尽快收回相关款项，永乐村与杨发军进行多次沟通并要求其尽快归还款项。</w:t>
      </w:r>
    </w:p>
    <w:p>
      <w:pPr>
        <w:ind w:firstLine="640" w:firstLineChars="200"/>
        <w:rPr>
          <w:rFonts w:hint="default"/>
        </w:rPr>
      </w:pPr>
      <w:r>
        <w:rPr>
          <w:rFonts w:hint="default"/>
        </w:rPr>
        <w:t>小湾镇：完成整改</w:t>
      </w:r>
      <w:r>
        <w:rPr>
          <w:rFonts w:hint="default"/>
          <w:lang w:eastAsia="zh-CN"/>
        </w:rPr>
        <w:t>，</w:t>
      </w:r>
      <w:r>
        <w:rPr>
          <w:rFonts w:hint="default"/>
        </w:rPr>
        <w:t>应收回资金4.9万元，于2022年12月15日收回投资收益4.90万元。</w:t>
      </w:r>
    </w:p>
    <w:p>
      <w:pPr>
        <w:ind w:firstLine="640" w:firstLineChars="200"/>
        <w:rPr>
          <w:rFonts w:hint="default"/>
        </w:rPr>
      </w:pPr>
      <w:r>
        <w:rPr>
          <w:rFonts w:hint="default"/>
        </w:rPr>
        <w:t>新华乡：应收回资金7万元尚未收回，已进行协商，尽快交回租金。</w:t>
      </w:r>
    </w:p>
    <w:p>
      <w:pPr>
        <w:ind w:firstLine="640" w:firstLineChars="200"/>
        <w:rPr>
          <w:rFonts w:hint="default"/>
          <w:lang w:val="en-US" w:eastAsia="zh-CN"/>
        </w:rPr>
      </w:pPr>
      <w:r>
        <w:rPr>
          <w:rFonts w:hint="default"/>
          <w:lang w:val="en-US" w:eastAsia="zh-CN"/>
        </w:rPr>
        <w:t>（</w:t>
      </w:r>
      <w:r>
        <w:rPr>
          <w:rFonts w:hint="eastAsia"/>
          <w:lang w:val="en-US" w:eastAsia="zh-CN"/>
        </w:rPr>
        <w:t>3</w:t>
      </w:r>
      <w:r>
        <w:rPr>
          <w:rFonts w:hint="default"/>
          <w:lang w:val="en-US" w:eastAsia="zh-CN"/>
        </w:rPr>
        <w:t>）凤山镇平村2014年10月27日借10户产业发展互助资金5.15万元，</w:t>
      </w:r>
      <w:r>
        <w:rPr>
          <w:rFonts w:hint="eastAsia"/>
          <w:lang w:val="en-US" w:eastAsia="zh-CN"/>
        </w:rPr>
        <w:t>截至</w:t>
      </w:r>
      <w:r>
        <w:rPr>
          <w:rFonts w:hint="default"/>
          <w:lang w:val="en-US" w:eastAsia="zh-CN"/>
        </w:rPr>
        <w:t>审计日尚未收回。</w:t>
      </w:r>
    </w:p>
    <w:p>
      <w:pPr>
        <w:ind w:firstLine="640" w:firstLineChars="200"/>
        <w:rPr>
          <w:rFonts w:hint="default"/>
        </w:rPr>
      </w:pPr>
      <w:r>
        <w:rPr>
          <w:rFonts w:hint="default"/>
        </w:rPr>
        <w:t>凤山镇</w:t>
      </w:r>
      <w:r>
        <w:rPr>
          <w:rFonts w:hint="default"/>
          <w:lang w:eastAsia="zh-CN"/>
        </w:rPr>
        <w:t>：</w:t>
      </w:r>
      <w:r>
        <w:rPr>
          <w:rFonts w:hint="default"/>
        </w:rPr>
        <w:t>凤山镇平村2014年10月27日借10户产业发展互助资金5.15万元，</w:t>
      </w:r>
      <w:r>
        <w:rPr>
          <w:rFonts w:hint="default"/>
          <w:lang w:eastAsia="zh-CN"/>
        </w:rPr>
        <w:t>于</w:t>
      </w:r>
      <w:r>
        <w:rPr>
          <w:rFonts w:hint="default"/>
          <w:lang w:val="en-US" w:eastAsia="zh-CN"/>
        </w:rPr>
        <w:t>2023年</w:t>
      </w:r>
      <w:r>
        <w:rPr>
          <w:rFonts w:hint="default"/>
        </w:rPr>
        <w:t>8月31日已收回2.5万元，</w:t>
      </w:r>
      <w:r>
        <w:rPr>
          <w:rFonts w:hint="eastAsia" w:ascii="仿宋" w:hAnsi="仿宋" w:eastAsia="仿宋"/>
          <w:lang w:val="en-US" w:eastAsia="zh-CN"/>
        </w:rPr>
        <w:t>2023年11月16日收回5000元，2023年11月24日收回5000元,共收回3.5万元，</w:t>
      </w:r>
      <w:r>
        <w:rPr>
          <w:rFonts w:hint="default"/>
        </w:rPr>
        <w:t>其余</w:t>
      </w:r>
      <w:r>
        <w:rPr>
          <w:rFonts w:hint="eastAsia"/>
          <w:lang w:val="en-US" w:eastAsia="zh-CN"/>
        </w:rPr>
        <w:t>1</w:t>
      </w:r>
      <w:r>
        <w:rPr>
          <w:rFonts w:hint="default"/>
        </w:rPr>
        <w:t>.65万元正在催收。</w:t>
      </w:r>
    </w:p>
    <w:p>
      <w:pPr>
        <w:ind w:firstLine="640" w:firstLineChars="200"/>
        <w:rPr>
          <w:rFonts w:hint="eastAsia"/>
          <w:lang w:val="en-US" w:eastAsia="zh-CN"/>
        </w:rPr>
      </w:pPr>
      <w:r>
        <w:rPr>
          <w:rFonts w:hint="eastAsia"/>
          <w:lang w:val="en-US" w:eastAsia="zh-CN"/>
        </w:rPr>
        <w:t>3、关于部分乡镇将小湾电站库区移民剩余土地流转给凤庆县宏达实业有限公司，未能按合同约定收取土地流转金和租金的问题整改情况。</w:t>
      </w:r>
    </w:p>
    <w:p>
      <w:pPr>
        <w:ind w:firstLine="640" w:firstLineChars="200"/>
        <w:rPr>
          <w:rFonts w:hint="default"/>
          <w:lang w:val="en-US" w:eastAsia="zh-CN"/>
        </w:rPr>
      </w:pP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（1）鲁史镇人民政府将小湾电站库区移民搭配后剩余的土地资源1807亩出租给凤庆县宏达实业有限公司管理，</w:t>
      </w:r>
      <w:r>
        <w:rPr>
          <w:rFonts w:hint="eastAsia"/>
          <w:lang w:val="en-US" w:eastAsia="zh-CN"/>
        </w:rPr>
        <w:t>截至</w:t>
      </w:r>
      <w:r>
        <w:rPr>
          <w:rFonts w:hint="default"/>
          <w:lang w:val="en-US" w:eastAsia="zh-CN"/>
        </w:rPr>
        <w:t>审计日欠土地流转金46万元；（</w:t>
      </w:r>
      <w:r>
        <w:rPr>
          <w:rFonts w:hint="eastAsia"/>
          <w:lang w:val="en-US" w:eastAsia="zh-CN"/>
        </w:rPr>
        <w:t>2</w:t>
      </w:r>
      <w:r>
        <w:rPr>
          <w:rFonts w:hint="default"/>
          <w:lang w:val="en-US" w:eastAsia="zh-CN"/>
        </w:rPr>
        <w:t>）诗礼乡武伟村将移民剩余土地380亩租赁给宏达实业公司，</w:t>
      </w:r>
      <w:r>
        <w:rPr>
          <w:rFonts w:hint="eastAsia"/>
          <w:lang w:val="en-US" w:eastAsia="zh-CN"/>
        </w:rPr>
        <w:t>截至</w:t>
      </w:r>
      <w:r>
        <w:rPr>
          <w:rFonts w:hint="default"/>
          <w:lang w:val="en-US" w:eastAsia="zh-CN"/>
        </w:rPr>
        <w:t>审计日欠2020年至2022年租赁金11.4万元；（</w:t>
      </w:r>
      <w:r>
        <w:rPr>
          <w:rFonts w:hint="eastAsia"/>
          <w:lang w:val="en-US" w:eastAsia="zh-CN"/>
        </w:rPr>
        <w:t>3</w:t>
      </w:r>
      <w:r>
        <w:rPr>
          <w:rFonts w:hint="default"/>
          <w:lang w:val="en-US" w:eastAsia="zh-CN"/>
        </w:rPr>
        <w:t>）新华乡政府将西密村1010亩、沙帽村860亩、凤云村600亩移民剩余耕地共计2470亩的土地经营权流转给凤庆县宏达实业有限公司，</w:t>
      </w:r>
      <w:r>
        <w:rPr>
          <w:rFonts w:hint="eastAsia"/>
          <w:lang w:val="en-US" w:eastAsia="zh-CN"/>
        </w:rPr>
        <w:t>截至</w:t>
      </w:r>
      <w:r>
        <w:rPr>
          <w:rFonts w:hint="default"/>
          <w:lang w:val="en-US" w:eastAsia="zh-CN"/>
        </w:rPr>
        <w:t>审计日欠2020年至2022年土地流转费本金74.10万元。</w:t>
      </w:r>
    </w:p>
    <w:p>
      <w:pPr>
        <w:ind w:firstLine="640" w:firstLineChars="200"/>
        <w:rPr>
          <w:rFonts w:hint="default"/>
        </w:rPr>
      </w:pPr>
      <w:r>
        <w:rPr>
          <w:rFonts w:hint="eastAsia" w:ascii="黑体" w:hAnsi="黑体" w:eastAsia="黑体" w:cs="黑体"/>
        </w:rPr>
        <w:t>审计处理意见：</w:t>
      </w:r>
      <w:r>
        <w:rPr>
          <w:rFonts w:hint="default"/>
        </w:rPr>
        <w:t>县农业农村局统筹，督促涉及乡镇人民政府按照合同约定对欠款进行催收，确保项目资金安全，使集体资产资源在壮大村集体经济中发挥最大的经济效益和社会效益。</w:t>
      </w:r>
    </w:p>
    <w:p>
      <w:pPr>
        <w:ind w:firstLine="640" w:firstLineChars="200"/>
        <w:rPr>
          <w:rFonts w:hint="default"/>
          <w:lang w:val="en-US" w:eastAsia="zh-CN"/>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eastAsia" w:ascii="黑体" w:hAnsi="黑体" w:eastAsia="黑体" w:cs="黑体"/>
          <w:lang w:eastAsia="zh-CN"/>
        </w:rPr>
        <w:t>正在整改。</w:t>
      </w:r>
      <w:r>
        <w:rPr>
          <w:rFonts w:hint="eastAsia"/>
          <w:lang w:val="en-US" w:eastAsia="zh-CN"/>
        </w:rPr>
        <w:t>分乡镇整改情况如下</w:t>
      </w:r>
      <w:r>
        <w:rPr>
          <w:rFonts w:hint="default"/>
          <w:lang w:val="en-US" w:eastAsia="zh-CN"/>
        </w:rPr>
        <w:t>：</w:t>
      </w:r>
    </w:p>
    <w:p>
      <w:pPr>
        <w:ind w:firstLine="640" w:firstLineChars="200"/>
        <w:rPr>
          <w:rFonts w:hint="default"/>
        </w:rPr>
      </w:pPr>
      <w:r>
        <w:rPr>
          <w:rFonts w:hint="eastAsia"/>
          <w:lang w:val="en-US" w:eastAsia="zh-CN"/>
        </w:rPr>
        <w:t>（1）</w:t>
      </w:r>
      <w:r>
        <w:rPr>
          <w:rFonts w:hint="default"/>
        </w:rPr>
        <w:t>鲁史镇人民政府将小湾电站库区移民搭配后剩余的土地资源1807亩出租给凤庆县宏达实业有限公司管理，欠土地流转金46万元。目前已督促涉及村委会按照合同约定对欠款单位进行催收并发放限期整改通知。</w:t>
      </w:r>
    </w:p>
    <w:p>
      <w:pPr>
        <w:ind w:firstLine="640" w:firstLineChars="200"/>
        <w:rPr>
          <w:rFonts w:hint="default"/>
        </w:rPr>
      </w:pPr>
      <w:r>
        <w:rPr>
          <w:rFonts w:hint="eastAsia"/>
          <w:lang w:val="en-US" w:eastAsia="zh-CN"/>
        </w:rPr>
        <w:t>（2）</w:t>
      </w:r>
      <w:r>
        <w:rPr>
          <w:rFonts w:hint="default"/>
        </w:rPr>
        <w:t>诗礼乡武伟村将移民剩余土地380亩租赁给宏达实业公司</w:t>
      </w:r>
      <w:r>
        <w:rPr>
          <w:rFonts w:hint="default"/>
          <w:lang w:val="en-US" w:eastAsia="zh-CN"/>
        </w:rPr>
        <w:t>,</w:t>
      </w:r>
      <w:r>
        <w:rPr>
          <w:rFonts w:hint="default"/>
        </w:rPr>
        <w:t>诗礼乡应收租赁金11.4万元尚未收回，已向宏达实业有限公司送达催收函。</w:t>
      </w:r>
    </w:p>
    <w:p>
      <w:pPr>
        <w:ind w:firstLine="640" w:firstLineChars="200"/>
        <w:rPr>
          <w:rFonts w:hint="default"/>
        </w:rPr>
      </w:pPr>
      <w:r>
        <w:rPr>
          <w:rFonts w:hint="eastAsia"/>
          <w:lang w:eastAsia="zh-CN"/>
        </w:rPr>
        <w:t>（</w:t>
      </w:r>
      <w:r>
        <w:rPr>
          <w:rFonts w:hint="eastAsia"/>
          <w:lang w:val="en-US" w:eastAsia="zh-CN"/>
        </w:rPr>
        <w:t>3</w:t>
      </w:r>
      <w:r>
        <w:rPr>
          <w:rFonts w:hint="eastAsia"/>
          <w:lang w:eastAsia="zh-CN"/>
        </w:rPr>
        <w:t>）</w:t>
      </w:r>
      <w:r>
        <w:rPr>
          <w:rFonts w:hint="default"/>
        </w:rPr>
        <w:t>新华乡政府将西密村1010亩、沙帽村860亩、凤云村600亩移民剩余耕地共计2470亩的土地经营权流转给凤庆县宏达实业有限公司，应收土地流转费本金74.10万元尚未收回。其原因是公司、县政府和乡政府存在三角债等问题，公司答复暂时无法履行合同约定交土地流转金，待县人民政府拨付欠款后及时支付。</w:t>
      </w:r>
    </w:p>
    <w:p>
      <w:pPr>
        <w:ind w:firstLine="640" w:firstLineChars="200"/>
        <w:rPr>
          <w:rFonts w:hint="eastAsia"/>
          <w:lang w:val="en-US" w:eastAsia="zh-CN"/>
        </w:rPr>
      </w:pPr>
      <w:r>
        <w:rPr>
          <w:rFonts w:hint="eastAsia"/>
          <w:lang w:val="en-US" w:eastAsia="zh-CN"/>
        </w:rPr>
        <w:t>4、关于部分集体茶所和茶园承包者未能按合同约定缴纳承包和租赁金及出售款的问题整改情况。</w:t>
      </w:r>
    </w:p>
    <w:p>
      <w:pPr>
        <w:ind w:firstLine="640" w:firstLineChars="200"/>
        <w:rPr>
          <w:rFonts w:hint="default"/>
          <w:lang w:val="en-US" w:eastAsia="zh-CN"/>
        </w:rPr>
      </w:pP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（1）</w:t>
      </w:r>
      <w:r>
        <w:rPr>
          <w:rFonts w:hint="eastAsia"/>
          <w:lang w:val="en-US" w:eastAsia="zh-CN"/>
        </w:rPr>
        <w:t>截至</w:t>
      </w:r>
      <w:r>
        <w:rPr>
          <w:rFonts w:hint="default"/>
          <w:lang w:val="en-US" w:eastAsia="zh-CN"/>
        </w:rPr>
        <w:t>审计日，有12个集体茶所承包者未缴纳承包金共计29.41万元，其中：凤山镇东山村玉河初制所欠0.6万元、京竹林村双营初制所欠0.83万、董扁村团山初制所欠1.5万元，大寺乡德乐村大河茶所和大坝茶所合计欠8万元、清水村清水茶所欠6万元，三岔河镇涌金村马驮子茶叶初制所欠3万元，鲁史镇宝华村初制所欠1.5万元，洛党镇琼岳村琼岳茶所和大村茶所合计0.9万元，小湾镇温泉村温泉初制所和坡脚初制所合计7.08万元。（</w:t>
      </w:r>
      <w:r>
        <w:rPr>
          <w:rFonts w:hint="eastAsia"/>
          <w:lang w:val="en-US" w:eastAsia="zh-CN"/>
        </w:rPr>
        <w:t>2</w:t>
      </w:r>
      <w:r>
        <w:rPr>
          <w:rFonts w:hint="default"/>
          <w:lang w:val="en-US" w:eastAsia="zh-CN"/>
        </w:rPr>
        <w:t>）</w:t>
      </w:r>
      <w:r>
        <w:rPr>
          <w:rFonts w:hint="eastAsia"/>
          <w:lang w:val="en-US" w:eastAsia="zh-CN"/>
        </w:rPr>
        <w:t>截至</w:t>
      </w:r>
      <w:r>
        <w:rPr>
          <w:rFonts w:hint="default"/>
          <w:lang w:val="en-US" w:eastAsia="zh-CN"/>
        </w:rPr>
        <w:t>审计日，有20块集体茶园承包者未缴纳承包金和出售款共计28.49万元。其中：郭大寨乡文德村出租1块欠0.16万元、琼英村出租1块欠2.1万元，勐佑镇鱼塘村出租1块欠3万元、棕园村出租1块欠1.92万元、大寺乡大寺村出租2块欠3.8万元、清水村出租1块欠1.7万元，鲁史镇金鸡出租1块欠7.3万元，诗礼乡清华村出租1块欠0.03万元，小湾镇箐中村出租1块欠1.68万元、温泉村出租1块欠1.8万元，郭大寨乡平掌村2017年1月11日出售个人1块40亩欠出让金5万元。</w:t>
      </w:r>
    </w:p>
    <w:p>
      <w:pPr>
        <w:ind w:firstLine="640" w:firstLineChars="200"/>
        <w:rPr>
          <w:rFonts w:hint="default"/>
        </w:rPr>
      </w:pPr>
      <w:r>
        <w:rPr>
          <w:rFonts w:hint="eastAsia" w:ascii="黑体" w:hAnsi="黑体" w:eastAsia="黑体" w:cs="黑体"/>
        </w:rPr>
        <w:t>审计处理意见：</w:t>
      </w:r>
      <w:r>
        <w:rPr>
          <w:rFonts w:hint="default"/>
        </w:rPr>
        <w:t>县农业农村局统筹，督促涉及乡镇人民政府按照合同约定对欠款进行催收，确保项目资金安全，使集体资产资源在壮大村集体经济中发挥最大的经济效益和社会效益。</w:t>
      </w:r>
    </w:p>
    <w:p>
      <w:pPr>
        <w:ind w:firstLine="640" w:firstLineChars="200"/>
        <w:rPr>
          <w:rFonts w:hint="eastAsia"/>
          <w:lang w:val="en-US" w:eastAsia="zh-CN"/>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eastAsia"/>
          <w:lang w:val="en-US" w:eastAsia="zh-CN"/>
        </w:rPr>
        <w:t>正在整改。</w:t>
      </w:r>
    </w:p>
    <w:p>
      <w:pPr>
        <w:ind w:firstLine="640" w:firstLineChars="200"/>
        <w:rPr>
          <w:rFonts w:hint="default"/>
          <w:lang w:val="en-US" w:eastAsia="zh-CN"/>
        </w:rPr>
      </w:pPr>
      <w:r>
        <w:rPr>
          <w:rFonts w:hint="eastAsia"/>
          <w:lang w:val="en-US" w:eastAsia="zh-CN"/>
        </w:rPr>
        <w:t>（1）该问题涉及6乡镇应收回资金29.41</w:t>
      </w:r>
      <w:r>
        <w:rPr>
          <w:rFonts w:hint="default"/>
          <w:lang w:val="en-US" w:eastAsia="zh-CN"/>
        </w:rPr>
        <w:t>万元</w:t>
      </w:r>
      <w:r>
        <w:rPr>
          <w:rFonts w:hint="eastAsia"/>
          <w:lang w:val="en-US" w:eastAsia="zh-CN"/>
        </w:rPr>
        <w:t>，截至2023年11月30日止，已收回资金23.38万元，未收回资金6.03万元</w:t>
      </w:r>
      <w:r>
        <w:rPr>
          <w:rFonts w:hint="default"/>
          <w:lang w:val="en-US" w:eastAsia="zh-CN"/>
        </w:rPr>
        <w:t>。</w:t>
      </w:r>
      <w:r>
        <w:rPr>
          <w:rFonts w:hint="eastAsia"/>
          <w:lang w:val="en-US" w:eastAsia="zh-CN"/>
        </w:rPr>
        <w:t>分乡镇整改情况如下</w:t>
      </w:r>
      <w:r>
        <w:rPr>
          <w:rFonts w:hint="default"/>
          <w:lang w:val="en-US" w:eastAsia="zh-CN"/>
        </w:rPr>
        <w:t>：</w:t>
      </w:r>
    </w:p>
    <w:p>
      <w:pPr>
        <w:ind w:firstLine="640" w:firstLineChars="200"/>
        <w:rPr>
          <w:rFonts w:hint="default"/>
        </w:rPr>
      </w:pPr>
      <w:r>
        <w:rPr>
          <w:rFonts w:hint="default"/>
        </w:rPr>
        <w:t>凤山镇：欠交租金2.93万元，</w:t>
      </w:r>
      <w:r>
        <w:rPr>
          <w:rFonts w:hint="default"/>
          <w:lang w:val="en-US" w:eastAsia="zh-CN"/>
        </w:rPr>
        <w:t>2023年10月31日</w:t>
      </w:r>
      <w:r>
        <w:rPr>
          <w:rFonts w:hint="default"/>
        </w:rPr>
        <w:t>京竹林村</w:t>
      </w:r>
      <w:r>
        <w:rPr>
          <w:rFonts w:hint="default"/>
          <w:lang w:eastAsia="zh-CN"/>
        </w:rPr>
        <w:t>收回租金</w:t>
      </w:r>
      <w:r>
        <w:rPr>
          <w:rFonts w:hint="default"/>
          <w:lang w:val="en-US" w:eastAsia="zh-CN"/>
        </w:rPr>
        <w:t>0.83万元，剩余2.1万元</w:t>
      </w:r>
      <w:r>
        <w:rPr>
          <w:rFonts w:hint="default"/>
        </w:rPr>
        <w:t>正在催收中。</w:t>
      </w:r>
    </w:p>
    <w:p>
      <w:pPr>
        <w:ind w:firstLine="640" w:firstLineChars="200"/>
        <w:rPr>
          <w:rFonts w:hint="eastAsia" w:ascii="Times New Roman" w:hAnsi="Times New Roman" w:eastAsia="仿宋_GB2312" w:cs="Times New Roman"/>
          <w:color w:val="000000"/>
          <w:kern w:val="0"/>
          <w:sz w:val="32"/>
          <w:szCs w:val="32"/>
          <w:lang w:val="en-US" w:eastAsia="zh-CN" w:bidi="zh-CN"/>
        </w:rPr>
      </w:pPr>
      <w:r>
        <w:rPr>
          <w:rFonts w:hint="default"/>
        </w:rPr>
        <w:t>大寺乡：茶所租金14万元，已收回租金</w:t>
      </w:r>
      <w:r>
        <w:rPr>
          <w:rFonts w:hint="default"/>
          <w:lang w:val="en-US" w:eastAsia="zh-CN"/>
        </w:rPr>
        <w:t>8</w:t>
      </w:r>
      <w:r>
        <w:rPr>
          <w:rFonts w:hint="default"/>
        </w:rPr>
        <w:t>万元，</w:t>
      </w:r>
      <w:r>
        <w:rPr>
          <w:rFonts w:hint="default"/>
          <w:lang w:val="en-US" w:eastAsia="zh-CN"/>
        </w:rPr>
        <w:t>其中2022年1月18日德乐村收回2020年大坝茶所租金1万元，2022年1月18日收回2020年大河茶所租金3万元，2023年1月12日大河茶所大坝茶所租金4万元（大河、大坝茶所原合计欠租金8万元）；</w:t>
      </w:r>
      <w:r>
        <w:rPr>
          <w:rFonts w:hint="default"/>
        </w:rPr>
        <w:t>其余</w:t>
      </w:r>
      <w:r>
        <w:rPr>
          <w:rFonts w:hint="default"/>
          <w:lang w:val="en-US" w:eastAsia="zh-CN"/>
        </w:rPr>
        <w:t>6</w:t>
      </w:r>
      <w:r>
        <w:rPr>
          <w:rFonts w:hint="default"/>
        </w:rPr>
        <w:t>万元</w:t>
      </w:r>
      <w:r>
        <w:rPr>
          <w:rFonts w:hint="default"/>
          <w:lang w:eastAsia="zh-CN"/>
        </w:rPr>
        <w:t>为</w:t>
      </w:r>
      <w:r>
        <w:rPr>
          <w:rFonts w:hint="default"/>
          <w:lang w:val="en-US" w:eastAsia="zh-CN"/>
        </w:rPr>
        <w:t>清水茶所欠6万元，</w:t>
      </w:r>
      <w:r>
        <w:rPr>
          <w:rFonts w:hint="eastAsia" w:ascii="Times New Roman" w:hAnsi="Times New Roman" w:eastAsia="仿宋_GB2312" w:cs="Times New Roman"/>
          <w:color w:val="000000"/>
          <w:kern w:val="0"/>
          <w:sz w:val="32"/>
          <w:szCs w:val="32"/>
          <w:lang w:val="en-US" w:eastAsia="zh-CN" w:bidi="zh-CN"/>
        </w:rPr>
        <w:t>经核实，是属于提供审计错误数据，无需整改。</w:t>
      </w:r>
    </w:p>
    <w:p>
      <w:pPr>
        <w:ind w:firstLine="640" w:firstLineChars="200"/>
        <w:rPr>
          <w:rFonts w:hint="default"/>
        </w:rPr>
      </w:pPr>
      <w:r>
        <w:rPr>
          <w:rFonts w:hint="default"/>
        </w:rPr>
        <w:t>三岔河镇：完成整改</w:t>
      </w:r>
      <w:r>
        <w:rPr>
          <w:rFonts w:hint="default"/>
          <w:lang w:eastAsia="zh-CN"/>
        </w:rPr>
        <w:t>，</w:t>
      </w:r>
      <w:r>
        <w:rPr>
          <w:rFonts w:hint="default"/>
        </w:rPr>
        <w:t>对涌金村马驮子茶叶初制所欠的3万元租金2023年5月11日</w:t>
      </w:r>
      <w:r>
        <w:rPr>
          <w:rFonts w:hint="default"/>
          <w:lang w:eastAsia="zh-CN"/>
        </w:rPr>
        <w:t>已</w:t>
      </w:r>
      <w:r>
        <w:rPr>
          <w:rFonts w:hint="default"/>
        </w:rPr>
        <w:t>收回。</w:t>
      </w:r>
    </w:p>
    <w:p>
      <w:pPr>
        <w:ind w:firstLine="640" w:firstLineChars="200"/>
        <w:rPr>
          <w:rFonts w:hint="default"/>
        </w:rPr>
      </w:pPr>
      <w:r>
        <w:rPr>
          <w:rFonts w:hint="default"/>
        </w:rPr>
        <w:t>鲁史镇：1.5万元已督促涉及村委会按照合同约定对欠款单位进行催收并发放限期整改通知。</w:t>
      </w:r>
    </w:p>
    <w:p>
      <w:pPr>
        <w:ind w:firstLine="640" w:firstLineChars="200"/>
        <w:rPr>
          <w:rFonts w:hint="default"/>
        </w:rPr>
      </w:pPr>
      <w:r>
        <w:rPr>
          <w:rFonts w:hint="default"/>
        </w:rPr>
        <w:t>洛党镇：欠款0.9万元，</w:t>
      </w:r>
      <w:r>
        <w:rPr>
          <w:rFonts w:hint="default"/>
          <w:lang w:val="en-US" w:eastAsia="zh-CN"/>
        </w:rPr>
        <w:t>2022年7月1日</w:t>
      </w:r>
      <w:r>
        <w:rPr>
          <w:rFonts w:hint="default"/>
        </w:rPr>
        <w:t>已收回0.55万元，剩余租金0.35万元洛党镇由于滇红茶产业发展（云南）有限责任公司破产重组，发生的债权债务已由永德县人民法院受理，现处于案件未结束阶段，已进入司法程序。</w:t>
      </w:r>
    </w:p>
    <w:p>
      <w:pPr>
        <w:ind w:firstLine="640" w:firstLineChars="200"/>
        <w:rPr>
          <w:rFonts w:hint="default"/>
        </w:rPr>
      </w:pPr>
      <w:r>
        <w:rPr>
          <w:rFonts w:hint="default"/>
        </w:rPr>
        <w:t>小湾镇：</w:t>
      </w:r>
      <w:r>
        <w:rPr>
          <w:rFonts w:hint="default"/>
          <w:lang w:val="en-US" w:eastAsia="zh-CN"/>
        </w:rPr>
        <w:t>小湾镇温泉村温泉初制所和坡脚初制所合计7.08万元,2022年6月23日</w:t>
      </w:r>
      <w:r>
        <w:rPr>
          <w:rFonts w:hint="default"/>
        </w:rPr>
        <w:t>已收回5万元，剩余2.08万元正在进行催收。</w:t>
      </w:r>
    </w:p>
    <w:p>
      <w:pPr>
        <w:ind w:firstLine="640" w:firstLineChars="200"/>
        <w:rPr>
          <w:rFonts w:hint="default"/>
          <w:lang w:val="en-US" w:eastAsia="zh-CN"/>
        </w:rPr>
      </w:pPr>
      <w:r>
        <w:rPr>
          <w:rFonts w:hint="eastAsia"/>
          <w:lang w:eastAsia="zh-CN"/>
        </w:rPr>
        <w:t>（</w:t>
      </w:r>
      <w:r>
        <w:rPr>
          <w:rFonts w:hint="eastAsia"/>
          <w:lang w:val="en-US" w:eastAsia="zh-CN"/>
        </w:rPr>
        <w:t>2</w:t>
      </w:r>
      <w:r>
        <w:rPr>
          <w:rFonts w:hint="eastAsia"/>
          <w:lang w:eastAsia="zh-CN"/>
        </w:rPr>
        <w:t>）</w:t>
      </w:r>
      <w:r>
        <w:rPr>
          <w:rFonts w:hint="default"/>
        </w:rPr>
        <w:t>根据13个乡镇提供的资料反映，</w:t>
      </w:r>
      <w:bookmarkStart w:id="0" w:name="_GoBack"/>
      <w:bookmarkEnd w:id="0"/>
      <w:r>
        <w:rPr>
          <w:rFonts w:hint="eastAsia"/>
          <w:lang w:eastAsia="zh-CN"/>
        </w:rPr>
        <w:t>截至</w:t>
      </w:r>
      <w:r>
        <w:rPr>
          <w:rFonts w:hint="default"/>
        </w:rPr>
        <w:t>审计日，有12块集体茶园承包者未缴纳承包金和出售款共计28.49万元。其中：郭大寨乡文德村出租1块欠0.16万元、琼英村出租1块欠2.1万元，勐佑镇鱼塘村出租1块欠3万元、棕园村出租1块欠1.92万元、大寺乡大寺村出租2块欠3.8万元、清水村出租1块欠1.7万元，鲁史镇金鸡出租1块欠7.3万元，诗礼乡清华村出租1块欠0.03万元，小湾镇箐中村出租1块欠1.68万元、温泉村出租1块欠1.8万元，郭大寨乡平掌村2017年1月11日出售个人1块40亩欠出让金5万元。</w:t>
      </w:r>
      <w:r>
        <w:rPr>
          <w:rFonts w:hint="default"/>
        </w:rPr>
        <w:br w:type="textWrapping"/>
      </w:r>
      <w:r>
        <w:rPr>
          <w:rFonts w:hint="default"/>
        </w:rPr>
        <w:t xml:space="preserve">  </w:t>
      </w:r>
      <w:r>
        <w:rPr>
          <w:rFonts w:hint="eastAsia"/>
          <w:lang w:val="en-US" w:eastAsia="zh-CN"/>
        </w:rPr>
        <w:t xml:space="preserve"> </w:t>
      </w:r>
      <w:r>
        <w:rPr>
          <w:rFonts w:hint="default"/>
        </w:rPr>
        <w:t xml:space="preserve"> </w:t>
      </w:r>
      <w:r>
        <w:rPr>
          <w:rFonts w:hint="eastAsia"/>
          <w:lang w:val="en-US" w:eastAsia="zh-CN"/>
        </w:rPr>
        <w:t>该问题涉及7乡镇应收回资金28.49</w:t>
      </w:r>
      <w:r>
        <w:rPr>
          <w:rFonts w:hint="default"/>
          <w:lang w:val="en-US" w:eastAsia="zh-CN"/>
        </w:rPr>
        <w:t>万元</w:t>
      </w:r>
      <w:r>
        <w:rPr>
          <w:rFonts w:hint="eastAsia"/>
          <w:lang w:val="en-US" w:eastAsia="zh-CN"/>
        </w:rPr>
        <w:t>，截至2023年11月30日止，已收回资金8.91万元，未收回资金19.58万元</w:t>
      </w:r>
      <w:r>
        <w:rPr>
          <w:rFonts w:hint="default"/>
          <w:lang w:val="en-US" w:eastAsia="zh-CN"/>
        </w:rPr>
        <w:t>。</w:t>
      </w:r>
      <w:r>
        <w:rPr>
          <w:rFonts w:hint="eastAsia"/>
          <w:lang w:val="en-US" w:eastAsia="zh-CN"/>
        </w:rPr>
        <w:t>分乡镇整改情况如下</w:t>
      </w:r>
      <w:r>
        <w:rPr>
          <w:rFonts w:hint="default"/>
          <w:lang w:val="en-US" w:eastAsia="zh-CN"/>
        </w:rPr>
        <w:t>：</w:t>
      </w:r>
    </w:p>
    <w:p>
      <w:pPr>
        <w:ind w:firstLine="640" w:firstLineChars="200"/>
        <w:rPr>
          <w:rFonts w:hint="eastAsia" w:eastAsia="仿宋_GB2312"/>
          <w:lang w:eastAsia="zh-CN"/>
        </w:rPr>
      </w:pPr>
      <w:r>
        <w:rPr>
          <w:rFonts w:hint="default"/>
        </w:rPr>
        <w:t>郭大寨乡：</w:t>
      </w:r>
      <w:r>
        <w:rPr>
          <w:rFonts w:hint="default"/>
          <w:lang w:eastAsia="zh-CN"/>
        </w:rPr>
        <w:t>完成整改，</w:t>
      </w:r>
      <w:r>
        <w:rPr>
          <w:rFonts w:hint="default"/>
        </w:rPr>
        <w:t>文德村出租1块茶园欠0.16万元已于2022年6月30日收回；琼英村出租1块（2016年1月4日至2026年1月3日，共10年）租金共3万元已于2017年12月21日一次性付清，实际并未欠租。</w:t>
      </w:r>
      <w:r>
        <w:rPr>
          <w:rFonts w:hint="eastAsia"/>
          <w:lang w:eastAsia="zh-CN"/>
        </w:rPr>
        <w:t>经核实，属于提供审计错误数据，无需整改。</w:t>
      </w:r>
    </w:p>
    <w:p>
      <w:pPr>
        <w:ind w:firstLine="640" w:firstLineChars="200"/>
        <w:rPr>
          <w:rFonts w:hint="eastAsia"/>
          <w:lang w:eastAsia="zh-CN"/>
        </w:rPr>
      </w:pPr>
      <w:r>
        <w:rPr>
          <w:rFonts w:hint="default"/>
        </w:rPr>
        <w:t>勐佑镇：完成整改，因原提供审计数据错误，经过核查，勐佑镇棕园村的小尖山茶园未与承包方签订合同，收入未收缴，仅上报审计一个预计收入数（1.92万元），待双方签订合同后，按照合同约定执行；勐佑镇鱼塘村集体茶园，现承包方凤庆县上土茶叶有限</w:t>
      </w:r>
      <w:r>
        <w:rPr>
          <w:rFonts w:hint="eastAsia"/>
          <w:lang w:eastAsia="zh-CN"/>
        </w:rPr>
        <w:t>公</w:t>
      </w:r>
      <w:r>
        <w:rPr>
          <w:rFonts w:hint="default"/>
        </w:rPr>
        <w:t>司，已于2019年6月30日预交10万元茶园租金，只是鱼塘村需要理顺违约金（与原承包方）和租金（现承包方）的关系，作出相应的账务调整。</w:t>
      </w:r>
    </w:p>
    <w:p>
      <w:pPr>
        <w:rPr>
          <w:rFonts w:hint="eastAsia" w:eastAsia="仿宋_GB2312"/>
          <w:lang w:eastAsia="zh-CN"/>
        </w:rPr>
      </w:pPr>
      <w:r>
        <w:rPr>
          <w:rFonts w:hint="default"/>
        </w:rPr>
        <w:t xml:space="preserve">    鱼塘村茶园出租20年，年租金1万元，已于2019年6月预交10年租金10万元（账务处理为借款，应作相关账务调整。）；棕园村茶园出租（2016-2022年）年租金0.2807万元，6年计1.6842万元已于2022年9月29日收缴租金。（注：原数据1.92万元提供审计数据错误）。</w:t>
      </w:r>
      <w:r>
        <w:rPr>
          <w:rFonts w:hint="eastAsia"/>
          <w:lang w:eastAsia="zh-CN"/>
        </w:rPr>
        <w:t>经核实，属于提供审计错误数据，无需整改。</w:t>
      </w:r>
    </w:p>
    <w:p>
      <w:pPr>
        <w:ind w:firstLine="640" w:firstLineChars="200"/>
      </w:pPr>
      <w:r>
        <w:rPr>
          <w:rFonts w:hint="default"/>
        </w:rPr>
        <w:t>大寺乡：已对欠款5.5万元进行催收，</w:t>
      </w:r>
      <w:r>
        <w:rPr>
          <w:rFonts w:hint="default"/>
          <w:lang w:val="en-US" w:eastAsia="zh-CN"/>
        </w:rPr>
        <w:t>2022年9月7日收回清水村欠茶园租金1.7万，剩余3.8万元</w:t>
      </w:r>
      <w:r>
        <w:rPr>
          <w:rFonts w:hint="eastAsia"/>
        </w:rPr>
        <w:t>村委会正在与张学龙、施廷泽方协商解决方案，在方案明确后，确保项目投资收益按时收回。</w:t>
      </w:r>
    </w:p>
    <w:p>
      <w:pPr>
        <w:ind w:firstLine="640" w:firstLineChars="200"/>
        <w:rPr>
          <w:rFonts w:hint="default"/>
        </w:rPr>
      </w:pPr>
      <w:r>
        <w:rPr>
          <w:rFonts w:hint="default"/>
        </w:rPr>
        <w:t>鲁史镇：已对欠款7.3万元进行催收并发放限期整改通知。</w:t>
      </w:r>
    </w:p>
    <w:p>
      <w:pPr>
        <w:ind w:firstLine="640" w:firstLineChars="200"/>
        <w:rPr>
          <w:rFonts w:hint="default"/>
        </w:rPr>
      </w:pPr>
      <w:r>
        <w:rPr>
          <w:rFonts w:hint="default"/>
        </w:rPr>
        <w:t>诗礼乡：完成整改，已</w:t>
      </w:r>
      <w:r>
        <w:rPr>
          <w:rFonts w:hint="default"/>
          <w:lang w:eastAsia="zh-CN"/>
        </w:rPr>
        <w:t>于</w:t>
      </w:r>
      <w:r>
        <w:rPr>
          <w:rFonts w:hint="default"/>
          <w:lang w:val="en-US" w:eastAsia="zh-CN"/>
        </w:rPr>
        <w:t>2022年6月29日</w:t>
      </w:r>
      <w:r>
        <w:rPr>
          <w:rFonts w:hint="default"/>
        </w:rPr>
        <w:t>将0.03万元租金收回并交纳至村级会计委托代理服务中心。</w:t>
      </w:r>
    </w:p>
    <w:p>
      <w:pPr>
        <w:ind w:firstLine="640" w:firstLineChars="200"/>
        <w:rPr>
          <w:rFonts w:hint="default"/>
        </w:rPr>
      </w:pPr>
      <w:r>
        <w:rPr>
          <w:rFonts w:hint="default"/>
        </w:rPr>
        <w:t>小湾镇：已对欠款3.48万元欠款进行催收，力争在年底前收回欠款。</w:t>
      </w:r>
    </w:p>
    <w:p>
      <w:pPr>
        <w:ind w:firstLine="640" w:firstLineChars="200"/>
        <w:rPr>
          <w:rFonts w:hint="default"/>
        </w:rPr>
      </w:pPr>
      <w:r>
        <w:rPr>
          <w:rFonts w:hint="default"/>
        </w:rPr>
        <w:t>郭大寨乡：已对欠款5万元进行催收。</w:t>
      </w:r>
    </w:p>
    <w:p>
      <w:pPr>
        <w:ind w:firstLine="640" w:firstLineChars="200"/>
        <w:rPr>
          <w:rFonts w:hint="default"/>
          <w:lang w:val="en-US" w:eastAsia="zh-CN"/>
        </w:rPr>
      </w:pPr>
      <w:r>
        <w:rPr>
          <w:rFonts w:hint="eastAsia"/>
          <w:lang w:val="en-US" w:eastAsia="zh-CN"/>
        </w:rPr>
        <w:t>5、关于2018年至2020年扶持壮大村级集体经济项目，涉及8个项目财政扶持资金470万元未登记相关资产账的问题整改情况。</w:t>
      </w:r>
    </w:p>
    <w:p>
      <w:pPr>
        <w:rPr>
          <w:rFonts w:hint="default"/>
          <w:lang w:val="en-US" w:eastAsia="zh-CN"/>
        </w:rPr>
      </w:pPr>
      <w:r>
        <w:rPr>
          <w:rFonts w:hint="default"/>
          <w:lang w:val="en-US" w:eastAsia="zh-CN"/>
        </w:rPr>
        <w:t xml:space="preserve">   </w:t>
      </w:r>
      <w:r>
        <w:rPr>
          <w:rFonts w:hint="eastAsia"/>
          <w:lang w:val="en-US" w:eastAsia="zh-CN"/>
        </w:rPr>
        <w:t xml:space="preserve"> </w:t>
      </w: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经审计抽查发现，三岔河镇2018年明龙村镇生猪养殖示范基地项目，2018年雪山镇王家寨村茶叶加工厂项目，雪山镇2019年新民村核桃加工厂建设项目，雪山镇2020年新文村、永顺村商铺购置项目（清产核资系统未登记），营盘镇2020年红立村、忙帮村、京立安村商铺购置项目等8个项目，财政扶持资金470万元，</w:t>
      </w:r>
      <w:r>
        <w:rPr>
          <w:rFonts w:hint="eastAsia"/>
          <w:lang w:val="en-US" w:eastAsia="zh-CN"/>
        </w:rPr>
        <w:t>截至</w:t>
      </w:r>
      <w:r>
        <w:rPr>
          <w:rFonts w:hint="default"/>
          <w:lang w:val="en-US" w:eastAsia="zh-CN"/>
        </w:rPr>
        <w:t>2022年4月30日，尚未登记相关资产账。</w:t>
      </w:r>
    </w:p>
    <w:p>
      <w:pPr>
        <w:ind w:firstLine="640" w:firstLineChars="200"/>
        <w:rPr>
          <w:rFonts w:hint="default"/>
        </w:rPr>
      </w:pPr>
      <w:r>
        <w:rPr>
          <w:rFonts w:hint="eastAsia" w:ascii="黑体" w:hAnsi="黑体" w:eastAsia="黑体" w:cs="黑体"/>
        </w:rPr>
        <w:t>审计处理意见：</w:t>
      </w:r>
      <w:r>
        <w:rPr>
          <w:rFonts w:hint="default"/>
        </w:rPr>
        <w:t>县农业农村局统筹，商县委组织部、县财政局督促涉及乡镇人民政府对相关资产进行登记入账管理。</w:t>
      </w:r>
    </w:p>
    <w:p>
      <w:pPr>
        <w:ind w:firstLine="640" w:firstLineChars="200"/>
        <w:rPr>
          <w:rFonts w:hint="default"/>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default"/>
        </w:rPr>
        <w:t>完成整改。财务系统已全部登记入账，清产核资系统录入待系统开放后再录入。</w:t>
      </w:r>
      <w:r>
        <w:rPr>
          <w:rFonts w:hint="eastAsia"/>
          <w:lang w:eastAsia="zh-CN"/>
        </w:rPr>
        <w:t>分乡镇整改情况如下</w:t>
      </w:r>
      <w:r>
        <w:rPr>
          <w:rFonts w:hint="default"/>
        </w:rPr>
        <w:t>：</w:t>
      </w:r>
    </w:p>
    <w:p>
      <w:pPr>
        <w:rPr>
          <w:rFonts w:hint="default"/>
        </w:rPr>
      </w:pPr>
      <w:r>
        <w:rPr>
          <w:rFonts w:hint="eastAsia"/>
          <w:lang w:val="en-US" w:eastAsia="zh-CN"/>
        </w:rPr>
        <w:t xml:space="preserve">    三</w:t>
      </w:r>
      <w:r>
        <w:rPr>
          <w:rFonts w:hint="default"/>
        </w:rPr>
        <w:t>岔河镇：涉及明龙村生猪养殖示范基地项目，目前代管中心已完成登记入账，清产核资系统录入待系统开放后再录入。</w:t>
      </w:r>
    </w:p>
    <w:p>
      <w:pPr>
        <w:ind w:firstLine="640" w:firstLineChars="200"/>
        <w:rPr>
          <w:rFonts w:hint="default"/>
        </w:rPr>
      </w:pPr>
      <w:r>
        <w:rPr>
          <w:rFonts w:hint="default"/>
        </w:rPr>
        <w:t>雪山镇：涉及4个项目均已入财务系统固定资产，待清产核资系统开放数据录入功能时再录入登记管理。</w:t>
      </w:r>
    </w:p>
    <w:p>
      <w:pPr>
        <w:ind w:firstLine="640" w:firstLineChars="200"/>
        <w:rPr>
          <w:rFonts w:hint="default"/>
        </w:rPr>
      </w:pPr>
      <w:r>
        <w:rPr>
          <w:rFonts w:hint="default"/>
        </w:rPr>
        <w:t>营盘镇：涉及京立安村、忙帮村、红立村3个行政村文庙片区商铺购置项目现已取得购置发票并登记入账，其中：京立安村商铺于2022年6月以3号凭证登记入账，忙帮村商铺和红立村商铺于2022年6月以5号凭证登记入账。</w:t>
      </w:r>
    </w:p>
    <w:p>
      <w:pPr>
        <w:ind w:firstLine="640" w:firstLineChars="200"/>
        <w:rPr>
          <w:rFonts w:hint="eastAsia"/>
          <w:lang w:val="en-US" w:eastAsia="zh-CN"/>
        </w:rPr>
      </w:pPr>
      <w:r>
        <w:rPr>
          <w:rFonts w:hint="eastAsia"/>
          <w:lang w:val="en-US" w:eastAsia="zh-CN"/>
        </w:rPr>
        <w:t>6、关于2021年下达扶持壮大村级集体经济项目，39个项目存在进度缓慢、未能克期实现预期效益的问题整改情况。</w:t>
      </w:r>
    </w:p>
    <w:p>
      <w:pPr>
        <w:ind w:firstLine="640" w:firstLineChars="200"/>
        <w:rPr>
          <w:rFonts w:hint="default"/>
          <w:lang w:val="en-US" w:eastAsia="zh-CN"/>
        </w:rPr>
      </w:pP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根据《中共凤庆县委组织部 凤庆县财政局 凤庆县农业农村局关于2021年度扶持壮大村级集体经济项目实施方案的批复》（凤财农联发〔2021〕27 号），2021年下达组织实施扶持壮大村级集体经济项目40个，财政扶持资金1950万元，所涉及项目将于2022年5月完成项目检查验收，并投入运营。经审计抽查发现，</w:t>
      </w:r>
      <w:r>
        <w:rPr>
          <w:rFonts w:hint="eastAsia"/>
          <w:lang w:val="en-US" w:eastAsia="zh-CN"/>
        </w:rPr>
        <w:t>截至</w:t>
      </w:r>
      <w:r>
        <w:rPr>
          <w:rFonts w:hint="default"/>
          <w:lang w:val="en-US" w:eastAsia="zh-CN"/>
        </w:rPr>
        <w:t>审计日，已竣工验收投入使用项目1个，正在建设35个，尚未开工建设4个（新华乡2个、三岔河镇2个）。</w:t>
      </w:r>
    </w:p>
    <w:p>
      <w:pPr>
        <w:ind w:firstLine="640" w:firstLineChars="200"/>
        <w:rPr>
          <w:rFonts w:hint="default"/>
        </w:rPr>
      </w:pPr>
      <w:r>
        <w:rPr>
          <w:rFonts w:hint="eastAsia" w:ascii="黑体" w:hAnsi="黑体" w:eastAsia="黑体" w:cs="黑体"/>
        </w:rPr>
        <w:t>审计处理意见：</w:t>
      </w:r>
      <w:r>
        <w:rPr>
          <w:rFonts w:hint="default"/>
        </w:rPr>
        <w:t>农业农村局统筹，商县委组织部、县财政局督促涉及乡镇人民政府按项目实施方案尽快组织实施，确保预期效益发挥。</w:t>
      </w:r>
    </w:p>
    <w:p>
      <w:pPr>
        <w:ind w:firstLine="640" w:firstLineChars="200"/>
        <w:rPr>
          <w:rFonts w:hint="default"/>
          <w:lang w:val="en-US" w:eastAsia="zh-CN"/>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default"/>
        </w:rPr>
        <w:t>完成整改。2021年下达组织实施扶持壮大村级集体经济项目40个，财政扶持资金1950万元，</w:t>
      </w:r>
      <w:r>
        <w:rPr>
          <w:rFonts w:hint="default"/>
          <w:lang w:eastAsia="zh-CN"/>
        </w:rPr>
        <w:t>目前</w:t>
      </w:r>
      <w:r>
        <w:rPr>
          <w:rFonts w:hint="default"/>
          <w:lang w:val="en-US" w:eastAsia="zh-CN"/>
        </w:rPr>
        <w:t>2021年40个扶持壮大村级集体经济项目已于2022年7月、10月两批次全部完成县级验收</w:t>
      </w:r>
      <w:r>
        <w:rPr>
          <w:rFonts w:hint="eastAsia"/>
          <w:lang w:val="en-US" w:eastAsia="zh-CN"/>
        </w:rPr>
        <w:t>，委托第三方于2023年10月完成专项审计和绩效评价。</w:t>
      </w:r>
    </w:p>
    <w:p>
      <w:pPr>
        <w:ind w:firstLine="640" w:firstLineChars="200"/>
        <w:rPr>
          <w:rFonts w:hint="eastAsia"/>
          <w:lang w:val="en-US" w:eastAsia="zh-CN"/>
        </w:rPr>
      </w:pPr>
      <w:r>
        <w:rPr>
          <w:rFonts w:hint="eastAsia"/>
          <w:lang w:val="en-US" w:eastAsia="zh-CN"/>
        </w:rPr>
        <w:t>7、关于部分乡镇人民政府存在违规占用村集体资金的问题整改情况</w:t>
      </w:r>
    </w:p>
    <w:p>
      <w:pPr>
        <w:ind w:firstLine="640" w:firstLineChars="200"/>
        <w:rPr>
          <w:rFonts w:hint="default"/>
          <w:lang w:val="en-US" w:eastAsia="zh-CN"/>
        </w:rPr>
      </w:pP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（1）新华乡人民政府2016年-2021年期间，未通过村级“四议两公开”集体决策程序，向瓦屋、水源等七个村和原乡农经站借入集体部分移民资金共计560.43万元，</w:t>
      </w:r>
      <w:r>
        <w:rPr>
          <w:rFonts w:hint="eastAsia"/>
          <w:lang w:val="en-US" w:eastAsia="zh-CN"/>
        </w:rPr>
        <w:t>截至</w:t>
      </w:r>
      <w:r>
        <w:rPr>
          <w:rFonts w:hint="default"/>
          <w:lang w:val="en-US" w:eastAsia="zh-CN"/>
        </w:rPr>
        <w:t>审计日未归还；（</w:t>
      </w:r>
      <w:r>
        <w:rPr>
          <w:rFonts w:hint="eastAsia"/>
          <w:lang w:val="en-US" w:eastAsia="zh-CN"/>
        </w:rPr>
        <w:t>2</w:t>
      </w:r>
      <w:r>
        <w:rPr>
          <w:rFonts w:hint="default"/>
          <w:lang w:val="en-US" w:eastAsia="zh-CN"/>
        </w:rPr>
        <w:t>）鲁史镇人民政府2016年-2021年期间，未通过村级“四议两公开”集体决策程序，向老道箐村、永发村借用集体部分移民资金418.50万元，</w:t>
      </w:r>
      <w:r>
        <w:rPr>
          <w:rFonts w:hint="eastAsia"/>
          <w:lang w:val="en-US" w:eastAsia="zh-CN"/>
        </w:rPr>
        <w:t>截至</w:t>
      </w:r>
      <w:r>
        <w:rPr>
          <w:rFonts w:hint="default"/>
          <w:lang w:val="en-US" w:eastAsia="zh-CN"/>
        </w:rPr>
        <w:t>审计日未归还；（</w:t>
      </w:r>
      <w:r>
        <w:rPr>
          <w:rFonts w:hint="eastAsia"/>
          <w:lang w:val="en-US" w:eastAsia="zh-CN"/>
        </w:rPr>
        <w:t>3</w:t>
      </w:r>
      <w:r>
        <w:rPr>
          <w:rFonts w:hint="default"/>
          <w:lang w:val="en-US" w:eastAsia="zh-CN"/>
        </w:rPr>
        <w:t>）经勐佑镇党委会议研究，勐佑镇人民政府2019年2月18日至6月19日期间，向“村级会计委托代理服务中心账户”调度村集体资金4笔290万元，用于脱贫攻坚和扁乌“四改三”征地补偿支出，</w:t>
      </w:r>
      <w:r>
        <w:rPr>
          <w:rFonts w:hint="eastAsia"/>
          <w:lang w:val="en-US" w:eastAsia="zh-CN"/>
        </w:rPr>
        <w:t>截至</w:t>
      </w:r>
      <w:r>
        <w:rPr>
          <w:rFonts w:hint="default"/>
          <w:lang w:val="en-US" w:eastAsia="zh-CN"/>
        </w:rPr>
        <w:t>审计日尚未归还160万元；（</w:t>
      </w:r>
      <w:r>
        <w:rPr>
          <w:rFonts w:hint="eastAsia"/>
          <w:lang w:val="en-US" w:eastAsia="zh-CN"/>
        </w:rPr>
        <w:t>4</w:t>
      </w:r>
      <w:r>
        <w:rPr>
          <w:rFonts w:hint="default"/>
          <w:lang w:val="en-US" w:eastAsia="zh-CN"/>
        </w:rPr>
        <w:t>）凤山镇人民政府2018年至2019年期间，与平村村委会借款4笔210万元，用于火烧桥易地扶贫安置点建设和脱贫攻坚补短资金兑付，</w:t>
      </w:r>
      <w:r>
        <w:rPr>
          <w:rFonts w:hint="eastAsia"/>
          <w:lang w:val="en-US" w:eastAsia="zh-CN"/>
        </w:rPr>
        <w:t>截至</w:t>
      </w:r>
      <w:r>
        <w:rPr>
          <w:rFonts w:hint="default"/>
          <w:lang w:val="en-US" w:eastAsia="zh-CN"/>
        </w:rPr>
        <w:t>审计日尚未归还。</w:t>
      </w:r>
    </w:p>
    <w:p>
      <w:pPr>
        <w:rPr>
          <w:rFonts w:hint="default"/>
        </w:rPr>
      </w:pPr>
      <w:r>
        <w:rPr>
          <w:rFonts w:hint="default"/>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rPr>
        <w:t>审计处理意见：</w:t>
      </w:r>
      <w:r>
        <w:rPr>
          <w:rFonts w:hint="default"/>
        </w:rPr>
        <w:t>县农业农村局统筹，涉及乡镇人民政府具体负责将违规挪用或出借资金归还原渠道并完善相关程序。</w:t>
      </w:r>
    </w:p>
    <w:p>
      <w:pPr>
        <w:ind w:firstLine="640" w:firstLineChars="200"/>
        <w:rPr>
          <w:rFonts w:hint="eastAsia"/>
          <w:lang w:eastAsia="zh-CN"/>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eastAsia"/>
          <w:lang w:eastAsia="zh-CN"/>
        </w:rPr>
        <w:t>分乡镇整改情况如下：</w:t>
      </w:r>
    </w:p>
    <w:p>
      <w:pPr>
        <w:ind w:firstLine="640" w:firstLineChars="200"/>
        <w:rPr>
          <w:rFonts w:hint="default"/>
        </w:rPr>
      </w:pPr>
      <w:r>
        <w:rPr>
          <w:rFonts w:hint="default"/>
        </w:rPr>
        <w:t>新华乡人民政府2016年-2021年期间，未通过村级“四议两公开”集体决策程序，向瓦屋、水源等七个村和原乡农经站借入集体部分移民资金共计560.43万元，</w:t>
      </w:r>
      <w:r>
        <w:rPr>
          <w:rFonts w:hint="default"/>
          <w:lang w:eastAsia="zh-CN"/>
        </w:rPr>
        <w:t>于</w:t>
      </w:r>
      <w:r>
        <w:rPr>
          <w:rFonts w:hint="default"/>
          <w:lang w:val="en-US" w:eastAsia="zh-CN"/>
        </w:rPr>
        <w:t>2023年8月17日归还瓦屋村借款3万元，剩余557.43万元</w:t>
      </w:r>
      <w:r>
        <w:rPr>
          <w:rFonts w:hint="default"/>
        </w:rPr>
        <w:t>目前乡政府正在积极向上争取项目资金，用于解决各项目的缺口资金，待各项目的缺口资金到位后第一时间归还占用的村级集体资金。</w:t>
      </w:r>
    </w:p>
    <w:p>
      <w:pPr>
        <w:ind w:firstLine="640" w:firstLineChars="200"/>
        <w:rPr>
          <w:rFonts w:hint="default"/>
        </w:rPr>
      </w:pPr>
      <w:r>
        <w:rPr>
          <w:rFonts w:hint="default"/>
        </w:rPr>
        <w:t>鲁史镇积极向上级部门争取资金，待资金到位后归还村集体。</w:t>
      </w:r>
    </w:p>
    <w:p>
      <w:pPr>
        <w:ind w:firstLine="640" w:firstLineChars="200"/>
        <w:rPr>
          <w:rFonts w:hint="default"/>
        </w:rPr>
      </w:pPr>
      <w:r>
        <w:rPr>
          <w:rFonts w:hint="default"/>
        </w:rPr>
        <w:t>勐佑镇政人民政府计划分年度归还借款，计划在2022年12月31日前归还60万元</w:t>
      </w:r>
      <w:r>
        <w:rPr>
          <w:rFonts w:hint="eastAsia"/>
          <w:lang w:eastAsia="zh-CN"/>
        </w:rPr>
        <w:t>（实际未归还）</w:t>
      </w:r>
      <w:r>
        <w:rPr>
          <w:rFonts w:hint="default"/>
        </w:rPr>
        <w:t>，2023年12月31日前归还50万元，2024年12月31日前归还50万元。</w:t>
      </w:r>
    </w:p>
    <w:p>
      <w:pPr>
        <w:ind w:firstLine="640" w:firstLineChars="200"/>
        <w:rPr>
          <w:rFonts w:hint="default"/>
        </w:rPr>
      </w:pPr>
      <w:r>
        <w:rPr>
          <w:rFonts w:hint="default"/>
        </w:rPr>
        <w:t>凤山镇人民政府2018年至2019年期间，与平村村委会借款4笔210万元，用于火烧桥易地扶贫安置点建设和脱贫攻坚补短资金兑付，凤山镇人民政府2023年3月20日</w:t>
      </w:r>
      <w:r>
        <w:rPr>
          <w:rFonts w:hint="default"/>
          <w:lang w:eastAsia="zh-CN"/>
        </w:rPr>
        <w:t>归还</w:t>
      </w:r>
      <w:r>
        <w:rPr>
          <w:rFonts w:hint="default"/>
        </w:rPr>
        <w:t>60万元，2023年3月23日</w:t>
      </w:r>
      <w:r>
        <w:rPr>
          <w:rFonts w:hint="default"/>
          <w:lang w:eastAsia="zh-CN"/>
        </w:rPr>
        <w:t>归还</w:t>
      </w:r>
      <w:r>
        <w:rPr>
          <w:rFonts w:hint="default"/>
        </w:rPr>
        <w:t>20万元，共</w:t>
      </w:r>
      <w:r>
        <w:rPr>
          <w:rFonts w:hint="default"/>
          <w:lang w:eastAsia="zh-CN"/>
        </w:rPr>
        <w:t>归还</w:t>
      </w:r>
      <w:r>
        <w:rPr>
          <w:rFonts w:hint="default"/>
        </w:rPr>
        <w:t>80万元，剩余130万元正积极争取资金归还。</w:t>
      </w:r>
    </w:p>
    <w:p>
      <w:pPr>
        <w:ind w:firstLine="640" w:firstLineChars="200"/>
        <w:rPr>
          <w:rFonts w:hint="eastAsia"/>
          <w:lang w:val="en-US" w:eastAsia="zh-CN"/>
        </w:rPr>
      </w:pPr>
      <w:r>
        <w:rPr>
          <w:rFonts w:hint="eastAsia"/>
          <w:lang w:val="en-US" w:eastAsia="zh-CN"/>
        </w:rPr>
        <w:t>8、关于部分村存在将集体资金违规出借给其他单位和个人的问题整改情况。</w:t>
      </w:r>
    </w:p>
    <w:p>
      <w:pPr>
        <w:ind w:firstLine="640" w:firstLineChars="200"/>
        <w:rPr>
          <w:rFonts w:hint="default"/>
          <w:lang w:val="en-US" w:eastAsia="zh-CN"/>
        </w:rPr>
      </w:pP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（1）鲁史镇永新村2018年4月12日出借给宝华村集体资金45万元、2018年5月18日出借给金鸡村集体资金25万元，永发村2018年7月26日出借给宝华村集体资金140万，</w:t>
      </w:r>
      <w:r>
        <w:rPr>
          <w:rFonts w:hint="eastAsia"/>
          <w:lang w:val="en-US" w:eastAsia="zh-CN"/>
        </w:rPr>
        <w:t>截至</w:t>
      </w:r>
      <w:r>
        <w:rPr>
          <w:rFonts w:hint="default"/>
          <w:lang w:val="en-US" w:eastAsia="zh-CN"/>
        </w:rPr>
        <w:t>审计日均未归还；（</w:t>
      </w:r>
      <w:r>
        <w:rPr>
          <w:rFonts w:hint="eastAsia"/>
          <w:lang w:val="en-US" w:eastAsia="zh-CN"/>
        </w:rPr>
        <w:t>2</w:t>
      </w:r>
      <w:r>
        <w:rPr>
          <w:rFonts w:hint="default"/>
          <w:lang w:val="en-US" w:eastAsia="zh-CN"/>
        </w:rPr>
        <w:t>）新华乡2018年3月至2021年9月期间，村与村之间互借村集体资金共计246万元，</w:t>
      </w:r>
      <w:r>
        <w:rPr>
          <w:rFonts w:hint="eastAsia"/>
          <w:lang w:val="en-US" w:eastAsia="zh-CN"/>
        </w:rPr>
        <w:t>截至</w:t>
      </w:r>
      <w:r>
        <w:rPr>
          <w:rFonts w:hint="default"/>
          <w:lang w:val="en-US" w:eastAsia="zh-CN"/>
        </w:rPr>
        <w:t>审计日均未归还。其中:新华乡白腊村出借沙帽村、美华村82万元，凤云村出借新华村11万元，美华村出借西密村5万元，沙帽村出借美华村、西密村、紫微村25万元，水源村出借新华村、西密村20万元，瓦屋村出借紫微村、砚田村、新华村33万元，文平村出借白腊村、美华村20万元，西密村出借新华村2万元，紫微村出借砚田村、沙帽村45万元，新华乡代理中心出借美华村3万元；（</w:t>
      </w:r>
      <w:r>
        <w:rPr>
          <w:rFonts w:hint="eastAsia"/>
          <w:lang w:val="en-US" w:eastAsia="zh-CN"/>
        </w:rPr>
        <w:t>3</w:t>
      </w:r>
      <w:r>
        <w:rPr>
          <w:rFonts w:hint="default"/>
          <w:lang w:val="en-US" w:eastAsia="zh-CN"/>
        </w:rPr>
        <w:t>）小湾镇小湾村2015年12月30日至2019年3月27日期间，用集体土地流转金出借彭林、毕华勇、普贵福等15户农户用于烤烟种植，</w:t>
      </w:r>
      <w:r>
        <w:rPr>
          <w:rFonts w:hint="eastAsia"/>
          <w:lang w:val="en-US" w:eastAsia="zh-CN"/>
        </w:rPr>
        <w:t>截至</w:t>
      </w:r>
      <w:r>
        <w:rPr>
          <w:rFonts w:hint="default"/>
          <w:lang w:val="en-US" w:eastAsia="zh-CN"/>
        </w:rPr>
        <w:t>审计日未归还长期挂账32.29万元。</w:t>
      </w:r>
    </w:p>
    <w:p>
      <w:pPr>
        <w:ind w:firstLine="640" w:firstLineChars="200"/>
        <w:rPr>
          <w:rFonts w:hint="default"/>
          <w:lang w:val="en-US" w:eastAsia="zh-CN"/>
        </w:rPr>
      </w:pPr>
      <w:r>
        <w:rPr>
          <w:rFonts w:hint="eastAsia" w:ascii="黑体" w:hAnsi="黑体" w:eastAsia="黑体" w:cs="黑体"/>
        </w:rPr>
        <w:t>审计处理意见</w:t>
      </w:r>
      <w:r>
        <w:rPr>
          <w:rFonts w:hint="eastAsia" w:ascii="黑体" w:hAnsi="黑体" w:eastAsia="黑体" w:cs="黑体"/>
          <w:lang w:eastAsia="zh-CN"/>
        </w:rPr>
        <w:t>：</w:t>
      </w:r>
      <w:r>
        <w:rPr>
          <w:rFonts w:hint="default"/>
          <w:lang w:eastAsia="zh-CN"/>
        </w:rPr>
        <w:t>县农业农村局统筹，涉及乡镇人民政府具体负责将违规挪用或出借资金归还原渠道并完善相关程序。</w:t>
      </w:r>
    </w:p>
    <w:p>
      <w:pPr>
        <w:ind w:firstLine="640" w:firstLineChars="200"/>
        <w:rPr>
          <w:rFonts w:hint="eastAsia"/>
          <w:lang w:eastAsia="zh-CN"/>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eastAsia"/>
          <w:lang w:eastAsia="zh-CN"/>
        </w:rPr>
        <w:t>分乡镇整改情况如下：</w:t>
      </w:r>
    </w:p>
    <w:p>
      <w:pPr>
        <w:ind w:firstLine="640" w:firstLineChars="200"/>
        <w:rPr>
          <w:rFonts w:hint="default"/>
        </w:rPr>
      </w:pPr>
      <w:r>
        <w:rPr>
          <w:rFonts w:hint="default"/>
        </w:rPr>
        <w:t>鲁史镇永新村2018年4月12日出借给宝华村集体资金45万元、2018年5月18日出借给金鸡村集体资金25万元，永发村2018年7月26日出借给宝华村集体资金140万，一是借款给个人，已发出催款通知尚未收回；二是借款给其他单位，由涉及村委会向单位和个人进行催款，签订还款协议，督促借款人按还款协议及时还款。</w:t>
      </w:r>
    </w:p>
    <w:p>
      <w:pPr>
        <w:ind w:firstLine="640" w:firstLineChars="200"/>
        <w:rPr>
          <w:rFonts w:hint="default"/>
          <w:lang w:val="en-US" w:eastAsia="zh-CN"/>
        </w:rPr>
      </w:pPr>
      <w:r>
        <w:rPr>
          <w:rFonts w:hint="default"/>
        </w:rPr>
        <w:t>新华乡2018年3月至2021年9月期间，村与村之间互借村集体资金共计246万元，</w:t>
      </w:r>
      <w:r>
        <w:rPr>
          <w:rFonts w:hint="default"/>
          <w:lang w:val="en-US" w:eastAsia="zh-CN"/>
        </w:rPr>
        <w:t>新华乡通过清查，已归还68万元，剩余178万元未归还。①白腊村出借沙帽村、美华村82万元,于2022年9月20日收回沙帽村5万元，剩余共计77万元未还（其中沙帽村50万元、美华村27万元）;②凤云村出借新华村11万元，于2022年9月20日收回新华村11万元；③美华村出借西密村5万元，于2022年9月20日收回西密村5万元；④沙帽村出借美华村、西密村、紫微村25万元，于2022年9月20日收回西密村2万元和紫薇村10万元，剩余美华村13万元未还；⑤水源村出借新华村、西密村和沙帽村40万元，于2022年9月20日收回沙帽村20万元，剩余共计20万元未还（其中新华村10万元、西密村10万元）；⑥瓦屋村出借紫微村、砚田村、新华村33万元,于2022年9月20日收回紫薇村3万元，剩余共计30万元未还（其中砚田村20万元、新华村10万元）;⑦文平村出借白腊村、美华村20万元,于2022年9月20日收回白腊村10万元，剩余美华村10万元未还;⑧西密村出借新华村2万元,于2022年9月20日收回新华村2万元；⑨紫微村出借砚田村24万元，未归还；⑩新华乡代理中心出借美华村3万元，未归还3万元。</w:t>
      </w:r>
    </w:p>
    <w:p>
      <w:pPr>
        <w:ind w:firstLine="640" w:firstLineChars="200"/>
        <w:rPr>
          <w:rFonts w:hint="default"/>
          <w:lang w:val="en-US" w:eastAsia="zh-CN"/>
        </w:rPr>
      </w:pPr>
      <w:r>
        <w:rPr>
          <w:rFonts w:hint="default"/>
        </w:rPr>
        <w:t>小湾镇小湾村2015年12月30日至2019年3月27日期间，用集体土地流转金出借彭林、毕华勇、普贵福等15户农户用于烤烟种植，</w:t>
      </w:r>
      <w:r>
        <w:rPr>
          <w:rFonts w:hint="eastAsia"/>
          <w:lang w:eastAsia="zh-CN"/>
        </w:rPr>
        <w:t>截至</w:t>
      </w:r>
      <w:r>
        <w:rPr>
          <w:rFonts w:hint="default"/>
        </w:rPr>
        <w:t>审计日未归还长期挂账32.29万元。小湾镇6个村已核准相关情况并与农户协商催款，负责将违规借支资金归还原渠道，并完善相关程序。</w:t>
      </w:r>
      <w:r>
        <w:rPr>
          <w:rFonts w:hint="default"/>
          <w:lang w:val="en-US" w:eastAsia="zh-CN"/>
        </w:rPr>
        <w:t>2023年7月4日龚健、陈家根已归还2016年度借支的集体土地流转金0.68万元，剩余31.61万元正在督促及时还款。2023年7月19日彭林已归还2018年度借支的移民集体土地流转金1.50万元，2023年8月9日普贵福已归还2018年度借支的移民集体土地流转金2.00万元，2023年10月7日罗金强归还集体资金0.51万元，合计归还4.69万元，剩余27.6万元正在督促及时还款。</w:t>
      </w:r>
    </w:p>
    <w:p>
      <w:pPr>
        <w:ind w:firstLine="640" w:firstLineChars="200"/>
        <w:rPr>
          <w:rFonts w:hint="default"/>
          <w:lang w:val="en-US" w:eastAsia="zh-CN"/>
        </w:rPr>
      </w:pPr>
      <w:r>
        <w:rPr>
          <w:rFonts w:hint="eastAsia"/>
          <w:lang w:val="en-US" w:eastAsia="zh-CN"/>
        </w:rPr>
        <w:t>9、关于部分村无项目和资金支撑，举债建设实施主体权责不清，新增村级债权债务难以化解问题整改情况。</w:t>
      </w:r>
    </w:p>
    <w:p>
      <w:pPr>
        <w:ind w:firstLine="640" w:firstLineChars="200"/>
        <w:rPr>
          <w:rFonts w:hint="default"/>
          <w:lang w:val="en-US" w:eastAsia="zh-CN"/>
        </w:rPr>
      </w:pP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（1）鲁史镇宝华村，2016年建设兜底房10套，除上级补助40万元之外无资金来源；2019年至2021年期间举债建设的兆胤产业路、开挖梦雄连接路，均无资金来源；（</w:t>
      </w:r>
      <w:r>
        <w:rPr>
          <w:rFonts w:hint="eastAsia"/>
          <w:lang w:val="en-US" w:eastAsia="zh-CN"/>
        </w:rPr>
        <w:t>2</w:t>
      </w:r>
      <w:r>
        <w:rPr>
          <w:rFonts w:hint="default"/>
          <w:lang w:val="en-US" w:eastAsia="zh-CN"/>
        </w:rPr>
        <w:t>）凤山镇安石村，无项目支撑举债建设大圆口活动场所、大路外活动场所、小安东活动场所等及部分小组道路建设；凤山镇东山村，实施的明王室人居环境提升项目工程，无资金来源；（</w:t>
      </w:r>
      <w:r>
        <w:rPr>
          <w:rFonts w:hint="eastAsia"/>
          <w:lang w:val="en-US" w:eastAsia="zh-CN"/>
        </w:rPr>
        <w:t>3</w:t>
      </w:r>
      <w:r>
        <w:rPr>
          <w:rFonts w:hint="default"/>
          <w:lang w:val="en-US" w:eastAsia="zh-CN"/>
        </w:rPr>
        <w:t>）洛党镇大兴村，举债建设的忙朵活动场所、啊撒坝活动场所、新街活动场所、村委会办公楼拆除重建、便民服务中心翻新重修等建设工程，以及咖啡、澳洲坚果等产业发展，均无资金来源；（</w:t>
      </w:r>
      <w:r>
        <w:rPr>
          <w:rFonts w:hint="eastAsia"/>
          <w:lang w:val="en-US" w:eastAsia="zh-CN"/>
        </w:rPr>
        <w:t>4</w:t>
      </w:r>
      <w:r>
        <w:rPr>
          <w:rFonts w:hint="default"/>
          <w:lang w:val="en-US" w:eastAsia="zh-CN"/>
        </w:rPr>
        <w:t>）郭大寨乡平掌村实施的村集体生猪养殖场项目（投资14万元），无资金来源。</w:t>
      </w:r>
    </w:p>
    <w:p>
      <w:pPr>
        <w:ind w:firstLine="640" w:firstLineChars="200"/>
        <w:rPr>
          <w:rFonts w:hint="default"/>
          <w:lang w:val="en-US" w:eastAsia="zh-CN"/>
        </w:rPr>
      </w:pPr>
      <w:r>
        <w:rPr>
          <w:rFonts w:hint="eastAsia" w:ascii="黑体" w:hAnsi="黑体" w:eastAsia="黑体" w:cs="黑体"/>
        </w:rPr>
        <w:t>审计处理意见</w:t>
      </w:r>
      <w:r>
        <w:rPr>
          <w:rFonts w:hint="eastAsia" w:ascii="黑体" w:hAnsi="黑体" w:eastAsia="黑体" w:cs="黑体"/>
          <w:lang w:eastAsia="zh-CN"/>
        </w:rPr>
        <w:t>：</w:t>
      </w:r>
      <w:r>
        <w:rPr>
          <w:rFonts w:hint="default"/>
          <w:lang w:eastAsia="zh-CN"/>
        </w:rPr>
        <w:t>县农业农村局要充分发挥统筹作用，加大监管力度，督促指导好各乡镇对村级债权债务的全面清理，对符合国家政策的项目给予积极争取，不断化解村级债务。同时，加大政策宣传力度，杜绝盲目举债建设增加村级债务情况再度发生。</w:t>
      </w:r>
    </w:p>
    <w:p>
      <w:pPr>
        <w:ind w:firstLine="640" w:firstLineChars="200"/>
        <w:rPr>
          <w:rFonts w:hint="default"/>
          <w:lang w:eastAsia="zh-CN"/>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default"/>
          <w:lang w:eastAsia="zh-CN"/>
        </w:rPr>
        <w:t>完成整改，</w:t>
      </w:r>
      <w:r>
        <w:rPr>
          <w:rFonts w:hint="eastAsia"/>
          <w:lang w:eastAsia="zh-CN"/>
        </w:rPr>
        <w:t>分乡镇整改情况如下：</w:t>
      </w:r>
    </w:p>
    <w:p>
      <w:pPr>
        <w:ind w:firstLine="640" w:firstLineChars="200"/>
        <w:rPr>
          <w:rFonts w:hint="default"/>
        </w:rPr>
      </w:pPr>
      <w:r>
        <w:rPr>
          <w:rFonts w:hint="default"/>
        </w:rPr>
        <w:t>鲁史镇督促指导好各村对村级债权债务进行全面清理，对符合国家政策的项目给予积极争取，并通过村级集体经济收入的合理分配进行逐步化解。同时，加大政策宣传力度，杜绝盲目举债建设增加村级债务情况再度发生。</w:t>
      </w:r>
    </w:p>
    <w:p>
      <w:pPr>
        <w:ind w:firstLine="640" w:firstLineChars="200"/>
        <w:rPr>
          <w:rFonts w:hint="default"/>
        </w:rPr>
      </w:pPr>
      <w:r>
        <w:rPr>
          <w:rFonts w:hint="default"/>
        </w:rPr>
        <w:t>凤山镇安石村大圆口活动场所属于组织部下达的自然村活动场所项目，安庆活动场所则整合自然村活动场所项目、彩票公益金项目，均有资金下达，不属于无项目和资金支撑；目前镇村两级都在向上积极争取项目资金以化解村级债务；小组道路建设主要涉及大路外小组路建设，其中部分路段属于美丽乡村建设项目，有上级资金下达，产业路建设部分暂无资金来源，镇村两级也都在向上积极争取项目资金以化解村级债务。东山村实施的明王室人居环境提升项目工程以文件逐级上报省市财政部门争取项目支持以化解村级债务。</w:t>
      </w:r>
    </w:p>
    <w:p>
      <w:pPr>
        <w:ind w:firstLine="640" w:firstLineChars="200"/>
        <w:rPr>
          <w:rFonts w:hint="default"/>
        </w:rPr>
      </w:pPr>
      <w:r>
        <w:rPr>
          <w:rFonts w:hint="default"/>
        </w:rPr>
        <w:t>洛党镇忙朵活动场所建设工程款于2022年7月26日支付4.2101万元，啊撒坝活动场所建设工程款于2022年7月26日7.6738万元，两个活动场所工程款已全部付清，已整改完成；新街活动场所附属工程还未结算，资金正在积极筹措中；村委会办公楼拆除重建、便民服务中心翻新重修建设工程：审计前支付79.044826万元，审计后镇村两级积极筹措资金支付村委会附属工程款150万元，共支付229.044826万元</w:t>
      </w:r>
      <w:r>
        <w:rPr>
          <w:rFonts w:hint="default"/>
          <w:lang w:eastAsia="zh-CN"/>
        </w:rPr>
        <w:t>，</w:t>
      </w:r>
      <w:r>
        <w:rPr>
          <w:rFonts w:hint="default"/>
        </w:rPr>
        <w:t>不存在举债建设。</w:t>
      </w:r>
    </w:p>
    <w:p>
      <w:pPr>
        <w:ind w:firstLine="640" w:firstLineChars="200"/>
        <w:rPr>
          <w:rFonts w:hint="default"/>
          <w:lang w:val="en-US" w:eastAsia="zh-CN"/>
        </w:rPr>
      </w:pPr>
      <w:r>
        <w:rPr>
          <w:rFonts w:hint="default"/>
        </w:rPr>
        <w:t>郭大寨乡平掌村实施的村集体生猪养殖场项目（投资14万元），</w:t>
      </w:r>
      <w:r>
        <w:rPr>
          <w:rFonts w:hint="default"/>
          <w:lang w:val="en-US" w:eastAsia="zh-CN"/>
        </w:rPr>
        <w:t>郭大寨乡平掌村已于2023年8月25日收回借款资金14万元，并已申报移民扶持项目。</w:t>
      </w:r>
    </w:p>
    <w:p>
      <w:pPr>
        <w:ind w:firstLine="640" w:firstLineChars="200"/>
        <w:rPr>
          <w:rFonts w:hint="eastAsia"/>
          <w:lang w:val="en-US" w:eastAsia="zh-CN"/>
        </w:rPr>
      </w:pPr>
      <w:r>
        <w:rPr>
          <w:rFonts w:hint="eastAsia"/>
          <w:lang w:val="en-US" w:eastAsia="zh-CN"/>
        </w:rPr>
        <w:t>10、关于大寺乡存在滞留滞拨村集体移民补偿资金的问题整改情况</w:t>
      </w:r>
    </w:p>
    <w:p>
      <w:pPr>
        <w:ind w:firstLine="640" w:firstLineChars="200"/>
        <w:rPr>
          <w:rFonts w:hint="default"/>
          <w:lang w:val="en-US" w:eastAsia="zh-CN"/>
        </w:rPr>
      </w:pP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经审计抽查发现，大寺乡涉及马庄村等8个村的移民资金集体部分，</w:t>
      </w:r>
      <w:r>
        <w:rPr>
          <w:rFonts w:hint="eastAsia"/>
          <w:lang w:val="en-US" w:eastAsia="zh-CN"/>
        </w:rPr>
        <w:t>截至</w:t>
      </w:r>
      <w:r>
        <w:rPr>
          <w:rFonts w:hint="default"/>
          <w:lang w:val="en-US" w:eastAsia="zh-CN"/>
        </w:rPr>
        <w:t>审计日，滞留在乡财政所专户7 260 343.67元。</w:t>
      </w:r>
    </w:p>
    <w:p>
      <w:pPr>
        <w:ind w:firstLine="640" w:firstLineChars="200"/>
        <w:rPr>
          <w:rFonts w:hint="default"/>
          <w:lang w:val="en-US" w:eastAsia="zh-CN"/>
        </w:rPr>
      </w:pPr>
      <w:r>
        <w:rPr>
          <w:rFonts w:hint="eastAsia" w:ascii="黑体" w:hAnsi="黑体" w:eastAsia="黑体" w:cs="黑体"/>
        </w:rPr>
        <w:t>审计处理意见</w:t>
      </w:r>
      <w:r>
        <w:rPr>
          <w:rFonts w:hint="eastAsia" w:ascii="黑体" w:hAnsi="黑体" w:eastAsia="黑体" w:cs="黑体"/>
          <w:lang w:eastAsia="zh-CN"/>
        </w:rPr>
        <w:t>：</w:t>
      </w:r>
      <w:r>
        <w:rPr>
          <w:rFonts w:hint="default"/>
          <w:lang w:eastAsia="zh-CN"/>
        </w:rPr>
        <w:t>县农业农村局统筹，大寺乡人民政府具体负责及时拨付资金，按照规定账户进行核算管理。</w:t>
      </w:r>
    </w:p>
    <w:p>
      <w:pPr>
        <w:ind w:firstLine="640" w:firstLineChars="200"/>
        <w:rPr>
          <w:rFonts w:hint="default"/>
          <w:lang w:val="en-US" w:eastAsia="zh-CN"/>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eastAsia" w:ascii="仿宋_GB2312" w:hAnsi="仿宋_GB2312" w:eastAsia="仿宋_GB2312" w:cs="仿宋_GB2312"/>
          <w:lang w:eastAsia="zh-CN"/>
        </w:rPr>
        <w:t>正在整改。</w:t>
      </w:r>
      <w:r>
        <w:rPr>
          <w:rFonts w:hint="default"/>
        </w:rPr>
        <w:t>大寺乡对滞留滞拨村集体移民补偿资金在专户设置专门科目核算，按季与代理中心对账，现在因财政资金困难不能一次全额拨付到村，采取某村申报使用则拨付某村的方式处理，2022年8月16日拨入路山村移民资金4.0</w:t>
      </w:r>
      <w:r>
        <w:rPr>
          <w:rFonts w:hint="default"/>
          <w:lang w:val="en-US" w:eastAsia="zh-CN"/>
        </w:rPr>
        <w:t>284</w:t>
      </w:r>
      <w:r>
        <w:rPr>
          <w:rFonts w:hint="default"/>
        </w:rPr>
        <w:t>万元。</w:t>
      </w:r>
      <w:r>
        <w:rPr>
          <w:rFonts w:hint="default"/>
          <w:lang w:val="en-US" w:eastAsia="zh-CN"/>
        </w:rPr>
        <w:t>2023年2月24日</w:t>
      </w:r>
      <w:r>
        <w:rPr>
          <w:rFonts w:hint="default"/>
        </w:rPr>
        <w:t>拨入</w:t>
      </w:r>
      <w:r>
        <w:rPr>
          <w:rFonts w:hint="default"/>
          <w:lang w:eastAsia="zh-CN"/>
        </w:rPr>
        <w:t>平河</w:t>
      </w:r>
      <w:r>
        <w:rPr>
          <w:rFonts w:hint="default"/>
        </w:rPr>
        <w:t>村移民资金</w:t>
      </w:r>
      <w:r>
        <w:rPr>
          <w:rFonts w:hint="default"/>
          <w:lang w:val="en-US" w:eastAsia="zh-CN"/>
        </w:rPr>
        <w:t>2.8</w:t>
      </w:r>
      <w:r>
        <w:rPr>
          <w:rFonts w:hint="default"/>
        </w:rPr>
        <w:t>万元</w:t>
      </w:r>
      <w:r>
        <w:rPr>
          <w:rFonts w:hint="eastAsia"/>
          <w:lang w:eastAsia="zh-CN"/>
        </w:rPr>
        <w:t>，</w:t>
      </w:r>
      <w:r>
        <w:rPr>
          <w:rFonts w:hint="default"/>
          <w:lang w:val="en-US" w:eastAsia="zh-CN"/>
        </w:rPr>
        <w:t>2023年8月4日拨入莽街村0.92万元</w:t>
      </w:r>
      <w:r>
        <w:rPr>
          <w:rFonts w:hint="default"/>
          <w:lang w:eastAsia="zh-CN"/>
        </w:rPr>
        <w:t>，合计</w:t>
      </w:r>
      <w:r>
        <w:rPr>
          <w:rFonts w:hint="eastAsia"/>
          <w:lang w:eastAsia="zh-CN"/>
        </w:rPr>
        <w:t>共</w:t>
      </w:r>
      <w:r>
        <w:rPr>
          <w:rFonts w:hint="default"/>
          <w:lang w:eastAsia="zh-CN"/>
        </w:rPr>
        <w:t>拨付资金</w:t>
      </w:r>
      <w:r>
        <w:rPr>
          <w:rFonts w:hint="default"/>
          <w:lang w:val="en-US" w:eastAsia="zh-CN"/>
        </w:rPr>
        <w:t>7.7484万元，</w:t>
      </w:r>
      <w:r>
        <w:rPr>
          <w:rFonts w:hint="default"/>
          <w:lang w:eastAsia="zh-CN"/>
        </w:rPr>
        <w:t>剩余</w:t>
      </w:r>
      <w:r>
        <w:rPr>
          <w:rFonts w:hint="default"/>
          <w:lang w:val="en-US" w:eastAsia="zh-CN"/>
        </w:rPr>
        <w:t>718.285967元。</w:t>
      </w:r>
    </w:p>
    <w:p>
      <w:pPr>
        <w:ind w:firstLine="640" w:firstLineChars="200"/>
        <w:rPr>
          <w:rFonts w:hint="eastAsia"/>
          <w:lang w:val="en-US" w:eastAsia="zh-CN"/>
        </w:rPr>
      </w:pPr>
      <w:r>
        <w:rPr>
          <w:rFonts w:hint="eastAsia"/>
          <w:lang w:val="en-US" w:eastAsia="zh-CN"/>
        </w:rPr>
        <w:t>11、关于农村集体资产、资源管理信息化系统（台账）登记资产资源数据存在不完整，不准确的问题整改情况</w:t>
      </w:r>
    </w:p>
    <w:p>
      <w:pPr>
        <w:ind w:firstLine="640" w:firstLineChars="200"/>
        <w:rPr>
          <w:rFonts w:hint="default"/>
          <w:lang w:val="en-US" w:eastAsia="zh-CN"/>
        </w:rPr>
      </w:pP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经审计调查发现，（1）2021年度“清产核资系统”部分未承包到户的耕地、林地、草地等登记数据不完整、不准确。如：新华乡西密村有未承包到户的林地9326.18 亩、草地2640.37亩，未承包到户的耕地1010亩。（2）2021年度“清产核资系统”宅基地登记口径不统一,部分乡镇无未登记宅基地或只是填报当年审批宅基地面积。如：诗礼乡38.4亩、鲁史425亩、新华1,276.65 亩、大寺2221.93亩、小湾0亩、腰街1.12亩、凤山1744.3亩、洛党1921.89亩、勐佑2365.1亩、三岔河4173.08亩、雪山2086.01亩、郭大寨0亩、营盘1336.03亩。（3）2021年度“清产核资系统”与“财务会计账”的</w:t>
      </w:r>
      <w:r>
        <w:rPr>
          <w:rFonts w:hint="eastAsia"/>
          <w:lang w:val="en-US" w:eastAsia="zh-CN"/>
        </w:rPr>
        <w:t>资产负债表</w:t>
      </w:r>
      <w:r>
        <w:rPr>
          <w:rFonts w:hint="default"/>
          <w:lang w:val="en-US" w:eastAsia="zh-CN"/>
        </w:rPr>
        <w:t>数据不一致，如：2021年度“清产核资系统”的</w:t>
      </w:r>
      <w:r>
        <w:rPr>
          <w:rFonts w:hint="eastAsia"/>
          <w:lang w:val="en-US" w:eastAsia="zh-CN"/>
        </w:rPr>
        <w:t>资产负债表</w:t>
      </w:r>
      <w:r>
        <w:rPr>
          <w:rFonts w:hint="default"/>
          <w:lang w:val="en-US" w:eastAsia="zh-CN"/>
        </w:rPr>
        <w:t>的资产总计108 199.74万元，2021年年末“财务报表”的</w:t>
      </w:r>
      <w:r>
        <w:rPr>
          <w:rFonts w:hint="eastAsia"/>
          <w:lang w:val="en-US" w:eastAsia="zh-CN"/>
        </w:rPr>
        <w:t>资产负债表</w:t>
      </w:r>
      <w:r>
        <w:rPr>
          <w:rFonts w:hint="default"/>
          <w:lang w:val="en-US" w:eastAsia="zh-CN"/>
        </w:rPr>
        <w:t>资产总计57916.51万元，清产核资系统数据比财务报表数据大50283.24万元，其中：“货币资金”科目差异210.33万元，其他科目合计差异50072.91万元。（4）2021年度会计电算化使用的金蝶财务软件，13个乡镇均存在会计报表总账科目与明细科目数据不一致。</w:t>
      </w:r>
    </w:p>
    <w:p>
      <w:pPr>
        <w:ind w:firstLine="640" w:firstLineChars="200"/>
        <w:rPr>
          <w:rFonts w:hint="default"/>
          <w:lang w:val="en-US" w:eastAsia="zh-CN"/>
        </w:rPr>
      </w:pPr>
      <w:r>
        <w:rPr>
          <w:rFonts w:hint="eastAsia" w:ascii="黑体" w:hAnsi="黑体" w:eastAsia="黑体" w:cs="黑体"/>
        </w:rPr>
        <w:t>审计处理意见</w:t>
      </w:r>
      <w:r>
        <w:rPr>
          <w:rFonts w:hint="eastAsia" w:ascii="黑体" w:hAnsi="黑体" w:eastAsia="黑体" w:cs="黑体"/>
          <w:lang w:eastAsia="zh-CN"/>
        </w:rPr>
        <w:t>：</w:t>
      </w:r>
      <w:r>
        <w:rPr>
          <w:rFonts w:hint="default"/>
          <w:lang w:eastAsia="zh-CN"/>
        </w:rPr>
        <w:t>县农业农村局牵头、县财政局等部门配合，认真抓好专题培训，组织开展清产核资回头看工作，并研究修订完善全县统一的农村集体“三资 ”管理办法，建立健全责任追究制度。</w:t>
      </w:r>
    </w:p>
    <w:p>
      <w:pPr>
        <w:ind w:firstLine="640" w:firstLineChars="200"/>
        <w:rPr>
          <w:rFonts w:hint="default"/>
          <w:lang w:eastAsia="zh-CN"/>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default"/>
          <w:lang w:eastAsia="zh-CN"/>
        </w:rPr>
        <w:t>完成整改</w:t>
      </w:r>
      <w:r>
        <w:rPr>
          <w:rFonts w:hint="eastAsia"/>
          <w:lang w:eastAsia="zh-CN"/>
        </w:rPr>
        <w:t>。分乡镇整改情况如下：</w:t>
      </w:r>
    </w:p>
    <w:p>
      <w:pPr>
        <w:ind w:firstLine="640" w:firstLineChars="200"/>
        <w:rPr>
          <w:rFonts w:hint="default"/>
        </w:rPr>
      </w:pPr>
      <w:r>
        <w:rPr>
          <w:rFonts w:hint="default"/>
          <w:lang w:val="en-US" w:eastAsia="zh-CN"/>
        </w:rPr>
        <w:t>（1）</w:t>
      </w:r>
      <w:r>
        <w:rPr>
          <w:rFonts w:hint="default"/>
        </w:rPr>
        <w:t>2021年度“清产核资系统”部分未承包到户的耕地、林地、草地等登记数据不完整、不准确。已核实数据，待清产核资系统开放后登记完善。</w:t>
      </w:r>
      <w:r>
        <w:rPr>
          <w:rFonts w:hint="default"/>
        </w:rPr>
        <w:br w:type="textWrapping"/>
      </w:r>
      <w:r>
        <w:rPr>
          <w:rFonts w:hint="default"/>
        </w:rPr>
        <w:t xml:space="preserve">    </w:t>
      </w:r>
      <w:r>
        <w:rPr>
          <w:rFonts w:hint="default"/>
          <w:lang w:val="en-US" w:eastAsia="zh-CN"/>
        </w:rPr>
        <w:t>（</w:t>
      </w:r>
      <w:r>
        <w:rPr>
          <w:rFonts w:hint="eastAsia"/>
          <w:lang w:val="en-US" w:eastAsia="zh-CN"/>
        </w:rPr>
        <w:t>2</w:t>
      </w:r>
      <w:r>
        <w:rPr>
          <w:rFonts w:hint="default"/>
          <w:lang w:val="en-US" w:eastAsia="zh-CN"/>
        </w:rPr>
        <w:t>）</w:t>
      </w:r>
      <w:r>
        <w:rPr>
          <w:rFonts w:hint="default"/>
        </w:rPr>
        <w:t>2021年度“清产核资系统”宅基地登记口径不统一，部分乡镇无未登记宅基地或只是填报当年审批宅基地面积。2022年依统计指标解释要求统一登记口径进行“清产核资系统”宅基地登记。</w:t>
      </w:r>
      <w:r>
        <w:rPr>
          <w:rFonts w:hint="default"/>
        </w:rPr>
        <w:br w:type="textWrapping"/>
      </w:r>
      <w:r>
        <w:rPr>
          <w:rFonts w:hint="default"/>
        </w:rPr>
        <w:t xml:space="preserve">    </w:t>
      </w:r>
      <w:r>
        <w:rPr>
          <w:rFonts w:hint="default"/>
          <w:lang w:val="en-US" w:eastAsia="zh-CN"/>
        </w:rPr>
        <w:t>（</w:t>
      </w:r>
      <w:r>
        <w:rPr>
          <w:rFonts w:hint="eastAsia"/>
          <w:lang w:val="en-US" w:eastAsia="zh-CN"/>
        </w:rPr>
        <w:t>3</w:t>
      </w:r>
      <w:r>
        <w:rPr>
          <w:rFonts w:hint="default"/>
          <w:lang w:val="en-US" w:eastAsia="zh-CN"/>
        </w:rPr>
        <w:t>）</w:t>
      </w:r>
      <w:r>
        <w:rPr>
          <w:rFonts w:hint="default"/>
        </w:rPr>
        <w:t>2021年度“清产核资系统”与“财务会计账”的</w:t>
      </w:r>
      <w:r>
        <w:rPr>
          <w:rFonts w:hint="eastAsia"/>
          <w:lang w:eastAsia="zh-CN"/>
        </w:rPr>
        <w:t>资产负债表</w:t>
      </w:r>
      <w:r>
        <w:rPr>
          <w:rFonts w:hint="default"/>
        </w:rPr>
        <w:t>数据不一致。已核实数据，待清产核资系统开放后登记完善一致。</w:t>
      </w:r>
    </w:p>
    <w:p>
      <w:pPr>
        <w:ind w:firstLine="640" w:firstLineChars="200"/>
        <w:rPr>
          <w:rFonts w:hint="default"/>
        </w:rPr>
      </w:pPr>
      <w:r>
        <w:rPr>
          <w:rFonts w:hint="default"/>
          <w:lang w:val="en-US" w:eastAsia="zh-CN"/>
        </w:rPr>
        <w:t>（</w:t>
      </w:r>
      <w:r>
        <w:rPr>
          <w:rFonts w:hint="eastAsia"/>
          <w:lang w:val="en-US" w:eastAsia="zh-CN"/>
        </w:rPr>
        <w:t>4</w:t>
      </w:r>
      <w:r>
        <w:rPr>
          <w:rFonts w:hint="default"/>
          <w:lang w:val="en-US" w:eastAsia="zh-CN"/>
        </w:rPr>
        <w:t>）</w:t>
      </w:r>
      <w:r>
        <w:rPr>
          <w:rFonts w:hint="default"/>
        </w:rPr>
        <w:t>2021年度会计电算化使用的金蝶财务软件，13个乡镇均存在会计报表总账科目与明细科目数据不一致。由县财政局牵头研究拟定《凤庆县农村集体经济组织“三资”管理办法（试行）》。与金蝶软件公司协商，解决了全县13个乡镇会计报表总账科目与明细科目数据不一致的问题。</w:t>
      </w:r>
    </w:p>
    <w:p>
      <w:pPr>
        <w:ind w:firstLine="640" w:firstLineChars="200"/>
        <w:rPr>
          <w:rFonts w:hint="eastAsia"/>
          <w:lang w:val="en-US" w:eastAsia="zh-CN"/>
        </w:rPr>
      </w:pPr>
      <w:r>
        <w:rPr>
          <w:rFonts w:hint="eastAsia"/>
          <w:lang w:val="en-US" w:eastAsia="zh-CN"/>
        </w:rPr>
        <w:t>12、关于小湾电站建设移民剩余土地资源底数不清，存在闲置或私人无偿使用，产权不明晰，管理混乱等问题整改情况</w:t>
      </w:r>
    </w:p>
    <w:p>
      <w:pPr>
        <w:rPr>
          <w:rFonts w:hint="default"/>
          <w:lang w:val="en-US" w:eastAsia="zh-CN"/>
        </w:rPr>
      </w:pPr>
      <w:r>
        <w:rPr>
          <w:rFonts w:hint="default"/>
          <w:lang w:val="en-US" w:eastAsia="zh-CN"/>
        </w:rPr>
        <w:t xml:space="preserve">   </w:t>
      </w:r>
      <w:r>
        <w:rPr>
          <w:rFonts w:hint="eastAsia" w:ascii="黑体" w:hAnsi="黑体" w:eastAsia="黑体" w:cs="黑体"/>
          <w:lang w:val="en-US" w:eastAsia="zh-CN"/>
        </w:rPr>
        <w:t xml:space="preserve"> </w:t>
      </w: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经审计调查发现，（</w:t>
      </w:r>
      <w:r>
        <w:rPr>
          <w:rFonts w:hint="eastAsia"/>
          <w:lang w:val="en-US" w:eastAsia="zh-CN"/>
        </w:rPr>
        <w:t>1</w:t>
      </w:r>
      <w:r>
        <w:rPr>
          <w:rFonts w:hint="default"/>
          <w:lang w:val="en-US" w:eastAsia="zh-CN"/>
        </w:rPr>
        <w:t>）诗礼乡安义村、武伟村等移民剩余土地资源受乡政府委托由村委会代管，纳入村集体资产登记管理；新华乡瓦屋村、西密村，鲁史镇犀牛村等七个村，大寺乡平河村等六个村，资产权属不清，有乡镇管理的、也有村级管理的，还存在无人管理等情况，资产没有登记。（</w:t>
      </w:r>
      <w:r>
        <w:rPr>
          <w:rFonts w:hint="eastAsia"/>
          <w:lang w:val="en-US" w:eastAsia="zh-CN"/>
        </w:rPr>
        <w:t>2</w:t>
      </w:r>
      <w:r>
        <w:rPr>
          <w:rFonts w:hint="default"/>
          <w:lang w:val="en-US" w:eastAsia="zh-CN"/>
        </w:rPr>
        <w:t>）诗礼乡安义村移民剩余部分土地约30亩被李正斌（共产党员）、卢开宏（共产党员）等私人在使用。（</w:t>
      </w:r>
      <w:r>
        <w:rPr>
          <w:rFonts w:hint="eastAsia"/>
          <w:lang w:val="en-US" w:eastAsia="zh-CN"/>
        </w:rPr>
        <w:t>3</w:t>
      </w:r>
      <w:r>
        <w:rPr>
          <w:rFonts w:hint="default"/>
          <w:lang w:val="en-US" w:eastAsia="zh-CN"/>
        </w:rPr>
        <w:t>）鲁史镇小湾电站库区移民搭配后剩余土地资源4013.01亩，其中：出租1807亩，剩余2186.01亩大部分面积由本村村民跟村委会报备后用于种烤烟或者引进大户种植（免土地租金），少部分由村内农户拾种，极少部分土地撂荒</w:t>
      </w:r>
    </w:p>
    <w:p>
      <w:pPr>
        <w:ind w:firstLine="640" w:firstLineChars="200"/>
        <w:rPr>
          <w:rFonts w:hint="default"/>
          <w:lang w:val="en-US" w:eastAsia="zh-CN"/>
        </w:rPr>
      </w:pPr>
      <w:r>
        <w:rPr>
          <w:rFonts w:hint="eastAsia" w:ascii="黑体" w:hAnsi="黑体" w:eastAsia="黑体" w:cs="黑体"/>
        </w:rPr>
        <w:t>审计处理意见</w:t>
      </w:r>
      <w:r>
        <w:rPr>
          <w:rFonts w:hint="eastAsia" w:ascii="黑体" w:hAnsi="黑体" w:eastAsia="黑体" w:cs="黑体"/>
          <w:lang w:eastAsia="zh-CN"/>
        </w:rPr>
        <w:t>：</w:t>
      </w:r>
      <w:r>
        <w:rPr>
          <w:rFonts w:hint="default"/>
          <w:lang w:eastAsia="zh-CN"/>
        </w:rPr>
        <w:t>县农业农村局统筹，商县级相关部门配合，督促涉及乡镇人民政府迅速开展移民剩余土地资源澄清底数、明晰资产登记等工作，确保集体资源发挥最大的经济效益和社会效益。</w:t>
      </w:r>
    </w:p>
    <w:p>
      <w:pPr>
        <w:ind w:firstLine="640" w:firstLineChars="200"/>
        <w:rPr>
          <w:rFonts w:hint="default"/>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default"/>
        </w:rPr>
        <w:t>完成整改。其中</w:t>
      </w:r>
      <w:r>
        <w:rPr>
          <w:rFonts w:hint="eastAsia"/>
          <w:lang w:eastAsia="zh-CN"/>
        </w:rPr>
        <w:t>分乡镇整改情况如下</w:t>
      </w:r>
      <w:r>
        <w:rPr>
          <w:rFonts w:hint="default"/>
        </w:rPr>
        <w:t>：</w:t>
      </w:r>
    </w:p>
    <w:p>
      <w:pPr>
        <w:ind w:firstLine="640" w:firstLineChars="200"/>
        <w:rPr>
          <w:rFonts w:hint="default"/>
        </w:rPr>
      </w:pPr>
      <w:r>
        <w:rPr>
          <w:rFonts w:hint="default"/>
        </w:rPr>
        <w:t>诗礼乡：已开展移民剩余土地资源澄清底数、明晰资产登记等工作。</w:t>
      </w:r>
    </w:p>
    <w:p>
      <w:pPr>
        <w:ind w:firstLine="640" w:firstLineChars="200"/>
        <w:rPr>
          <w:rFonts w:hint="default"/>
        </w:rPr>
      </w:pPr>
      <w:r>
        <w:rPr>
          <w:rFonts w:hint="default"/>
        </w:rPr>
        <w:t>新华乡：正在开展移民剩余土地资源澄清底数、明晰资产登记工作，计划于年底前完成整改。</w:t>
      </w:r>
    </w:p>
    <w:p>
      <w:pPr>
        <w:ind w:firstLine="640" w:firstLineChars="200"/>
        <w:rPr>
          <w:rFonts w:hint="default"/>
        </w:rPr>
      </w:pPr>
      <w:r>
        <w:rPr>
          <w:rFonts w:hint="default"/>
        </w:rPr>
        <w:t>鲁史镇：鲁史镇督促各村将登记在村、小组内的剩余土地资源，以出租、流转等方式种植烤烟、粮食等作物。</w:t>
      </w:r>
    </w:p>
    <w:p>
      <w:pPr>
        <w:ind w:firstLine="640" w:firstLineChars="200"/>
        <w:rPr>
          <w:rFonts w:hint="default"/>
        </w:rPr>
      </w:pPr>
      <w:r>
        <w:rPr>
          <w:rFonts w:hint="default"/>
        </w:rPr>
        <w:t>大寺乡：大寺乡平河、河顺、双龙、大寺、漭街、马庄、德乐、路山8个村涉及小湾电站建设移民。乡农业农村服务中心已经安排村级认真核实剩余土地资源，并做好认证工作。</w:t>
      </w:r>
    </w:p>
    <w:p>
      <w:pPr>
        <w:rPr>
          <w:rFonts w:hint="default"/>
        </w:rPr>
      </w:pPr>
      <w:r>
        <w:rPr>
          <w:rFonts w:hint="default"/>
        </w:rPr>
        <w:t>诗礼乡安义村移民剩余部分土地约30亩被李正斌（共产党员）、卢开宏（共产党员）等私人在使用。乡纪委已督促安义村党总支对李正斌、卢开宏两名党员进行批评教育，安义村经召开村民代表大会商议决定，与李正斌、卢开宏等人签订租赁协议，收取租金。</w:t>
      </w:r>
    </w:p>
    <w:p>
      <w:pPr>
        <w:ind w:firstLine="640" w:firstLineChars="200"/>
        <w:rPr>
          <w:rFonts w:hint="default"/>
        </w:rPr>
      </w:pPr>
      <w:r>
        <w:rPr>
          <w:rFonts w:hint="default"/>
        </w:rPr>
        <w:t>鲁史镇小湾电站库区移民搭配后剩余土地资源4013.01亩，其中：出租1807亩，剩余2186.01亩大部分面积由本村村民跟村委会报备后用于种烤烟或者引进大户种植（免土地租金），少部分由村内农户拾种，极少部分土地撂荒。</w:t>
      </w:r>
      <w:r>
        <w:rPr>
          <w:rFonts w:hint="default"/>
        </w:rPr>
        <w:br w:type="textWrapping"/>
      </w:r>
      <w:r>
        <w:rPr>
          <w:rFonts w:hint="default"/>
        </w:rPr>
        <w:t xml:space="preserve">   </w:t>
      </w:r>
      <w:r>
        <w:rPr>
          <w:rFonts w:hint="eastAsia"/>
          <w:lang w:val="en-US" w:eastAsia="zh-CN"/>
        </w:rPr>
        <w:t xml:space="preserve"> </w:t>
      </w:r>
      <w:r>
        <w:rPr>
          <w:rFonts w:hint="default"/>
        </w:rPr>
        <w:t>鲁史镇涉及7个移民村50个小组，剩余土地资源共4616.57亩，其中水田183.95亩，旱地4402.86亩，园地29.76亩，已搭配土地603.56亩，搭配后剩余4013.01亩。剩余土地资源管理：督促各村严格按照《鲁史镇剩余土地资源管理办法》，将登记在村、小组内的剩余土地资源，以出租、流转等方式种植烤烟、粮食等作物。</w:t>
      </w:r>
    </w:p>
    <w:p>
      <w:pPr>
        <w:ind w:firstLine="640" w:firstLineChars="200"/>
        <w:rPr>
          <w:rFonts w:hint="eastAsia"/>
          <w:lang w:val="en-US" w:eastAsia="zh-CN"/>
        </w:rPr>
      </w:pPr>
      <w:r>
        <w:rPr>
          <w:rFonts w:hint="eastAsia"/>
          <w:lang w:val="en-US" w:eastAsia="zh-CN"/>
        </w:rPr>
        <w:t>13、关于部分“一县一业”水洗果加工站存在资产归属不够明晰、村集体无投资收益的问题整改情况。</w:t>
      </w:r>
    </w:p>
    <w:p>
      <w:pPr>
        <w:ind w:firstLine="640" w:firstLineChars="200"/>
        <w:rPr>
          <w:rFonts w:hint="default"/>
          <w:lang w:val="en-US" w:eastAsia="zh-CN"/>
        </w:rPr>
      </w:pP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勐佑镇阿里候村一县一业核桃水洗果加工站014号站、项目补助资金18万元，2020年9月支云南沃纳特机械设备有限公司核桃水洗果加工站设备款12.86万元挂应收款，拨入凤庆秋红核桃专业合作社账户5.14万元挂应收款。</w:t>
      </w:r>
      <w:r>
        <w:rPr>
          <w:rFonts w:hint="eastAsia"/>
          <w:lang w:val="en-US" w:eastAsia="zh-CN"/>
        </w:rPr>
        <w:t>截至</w:t>
      </w:r>
      <w:r>
        <w:rPr>
          <w:rFonts w:hint="default"/>
          <w:lang w:val="en-US" w:eastAsia="zh-CN"/>
        </w:rPr>
        <w:t>审计日，村级与水洗果加工站未签订资产委托经营协议，无投资收益，相关资产登记尚未明晰。</w:t>
      </w:r>
    </w:p>
    <w:p>
      <w:pPr>
        <w:ind w:firstLine="640" w:firstLineChars="200"/>
        <w:rPr>
          <w:rFonts w:hint="default"/>
          <w:lang w:val="en-US" w:eastAsia="zh-CN"/>
        </w:rPr>
      </w:pPr>
      <w:r>
        <w:rPr>
          <w:rFonts w:hint="eastAsia" w:ascii="黑体" w:hAnsi="黑体" w:eastAsia="黑体" w:cs="黑体"/>
        </w:rPr>
        <w:t>审计处理意见</w:t>
      </w:r>
      <w:r>
        <w:rPr>
          <w:rFonts w:hint="eastAsia" w:ascii="黑体" w:hAnsi="黑体" w:eastAsia="黑体" w:cs="黑体"/>
          <w:lang w:eastAsia="zh-CN"/>
        </w:rPr>
        <w:t>：</w:t>
      </w:r>
      <w:r>
        <w:rPr>
          <w:rFonts w:hint="default"/>
          <w:lang w:eastAsia="zh-CN"/>
        </w:rPr>
        <w:t>县农业农村局统筹，商县级相关部门，认真做好“一县一业”水洗果加工站产权界定工作，完善相关手续，确保项目发挥效益。</w:t>
      </w:r>
    </w:p>
    <w:p>
      <w:pPr>
        <w:ind w:firstLine="640" w:firstLineChars="200"/>
        <w:rPr>
          <w:rFonts w:hint="eastAsia"/>
          <w:lang w:eastAsia="zh-CN"/>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default"/>
        </w:rPr>
        <w:t>完成整改。其中：</w:t>
      </w:r>
      <w:r>
        <w:rPr>
          <w:rFonts w:hint="eastAsia"/>
          <w:lang w:eastAsia="zh-CN"/>
        </w:rPr>
        <w:t>分乡镇整改情况如下：</w:t>
      </w:r>
    </w:p>
    <w:p>
      <w:pPr>
        <w:ind w:firstLine="640" w:firstLineChars="200"/>
        <w:rPr>
          <w:rFonts w:hint="default"/>
        </w:rPr>
      </w:pPr>
      <w:r>
        <w:rPr>
          <w:rFonts w:hint="default"/>
        </w:rPr>
        <w:t>勐佑镇：购置设备已记入固定资产账；对投资收益按合同约定进行收取，凤庆秋红核桃专业合作社已将2021年村集体收益1000元上交“代理中心”账户（阿里侯村）；凤庆县康瑞核桃专业合作社已将2021年村集体收益3830元上交“代理中心”账户（立果村）；凤庆县汇滇茶叶有限公司已将2021年村集体收益2000元上交“代理中心”账户（新田村）；凤庆县骉发林木种植专业合作社已将2021年村集体收益1980元上交“代理中心”账户（立平村）；凤庆县文灿核桃种植专业合作社已将2021年村集体收益920元上交“代理中心”账户（新寨村）。</w:t>
      </w:r>
    </w:p>
    <w:p>
      <w:pPr>
        <w:ind w:firstLine="640" w:firstLineChars="200"/>
        <w:rPr>
          <w:rFonts w:hint="default"/>
        </w:rPr>
      </w:pPr>
      <w:r>
        <w:rPr>
          <w:rFonts w:hint="default"/>
        </w:rPr>
        <w:t>新华乡：对全乡“一县一业”水洗果加工站进行自检自查，对于资产归属村级的项目，已按照要求与水洗果加工站签订资产委托经营协议，投资收益等相关资产登记明晰。</w:t>
      </w:r>
    </w:p>
    <w:p>
      <w:pPr>
        <w:rPr>
          <w:rFonts w:hint="default"/>
        </w:rPr>
      </w:pPr>
      <w:r>
        <w:rPr>
          <w:rFonts w:hint="default"/>
        </w:rPr>
        <w:t>雪山镇：涉及立马村核桃采后水洗果加工站项目、新化村核桃采后水洗果加工站项目，按照凤庆县“一县一业”核桃水洗果加工站建设补助标准补助设备资金，作为股本进行入股，每年按股本金5‰的比例分红，已收回收益金，设备资产归村级所有，财务系统已登记固定资产。</w:t>
      </w:r>
    </w:p>
    <w:p>
      <w:pPr>
        <w:ind w:firstLine="640" w:firstLineChars="200"/>
        <w:rPr>
          <w:rFonts w:hint="default"/>
        </w:rPr>
      </w:pPr>
      <w:r>
        <w:rPr>
          <w:rFonts w:hint="default"/>
        </w:rPr>
        <w:t>腰街乡：水洗果“一县一业”水洗果加工站产权明晰。凤庆县传琪水洗果加工站，机械设备产权归滇红工投公司所有，腰街彝族乡星源村委会持有10万元的投资资本，厂房、附属设施、土地等所有权归凤庆县传琪水洗果加工站所有；凤庆天瑞农产品有限公司，机械设备产权归滇红工投公司所有，厂房、附属设施、土地等所有权归是凤庆天瑞农产品有限公司所有。</w:t>
      </w:r>
    </w:p>
    <w:p>
      <w:pPr>
        <w:ind w:firstLine="640" w:firstLineChars="200"/>
        <w:rPr>
          <w:rFonts w:hint="default"/>
        </w:rPr>
      </w:pPr>
      <w:r>
        <w:rPr>
          <w:rFonts w:hint="default"/>
        </w:rPr>
        <w:t>大寺乡：涉及的路山、清水、岔河3个村的“一县一业”水洗果加工站资产都已记入固定资产，路山村收到投资收益1830元。</w:t>
      </w:r>
    </w:p>
    <w:p>
      <w:pPr>
        <w:ind w:firstLine="640" w:firstLineChars="200"/>
        <w:rPr>
          <w:rFonts w:hint="default"/>
          <w:lang w:val="en-US" w:eastAsia="zh-CN"/>
        </w:rPr>
      </w:pPr>
      <w:r>
        <w:rPr>
          <w:rFonts w:hint="default"/>
        </w:rPr>
        <w:t>郭大寨乡：涉及大立色村、卡思村、平掌村、松林村、干马村共5个村。根据《凤庆县“一县一业”示范创建核桃采后处理水洗果加工站建设实施方案》的要求，补助部分纳入所在地村集体资产管理，村集体以投资入股的方式按每年5‰比例参与分红，分红期限按设备折旧期10年计，</w:t>
      </w:r>
      <w:r>
        <w:rPr>
          <w:rFonts w:hint="default"/>
          <w:lang w:val="en-US" w:eastAsia="zh-CN"/>
        </w:rPr>
        <w:t>干马村2020年分红资金1840元已于2022年5月6日存入村级账户，2021至2022年分红资金3680元已于2022年10月20日存入村级账户（原来不有报，2023年8月份报来）。卡思村2020年至2022年分红2910元已于2022年10月1日存入村级账户（原来不有报，2023年8月份报来）。松林村2020年至2022年分红9000元已于2023年7月25日存入村级账户。大立色村2020年至2022年分红2910元已于2023年7月26日存入村级账户。平掌村2020年至2022年分红2910元已于2023年8月2日存入村级账户。大立色村、卡思村、平掌村、松林村、干马村5个村的分红资金合作协议已签订，相关手续已完备，待上级明确资产归属后将及时按相关程序进行登记，确保项目发挥效益</w:t>
      </w:r>
      <w:r>
        <w:rPr>
          <w:rFonts w:hint="default"/>
          <w:lang w:eastAsia="zh-CN"/>
        </w:rPr>
        <w:t>。</w:t>
      </w:r>
    </w:p>
    <w:p>
      <w:pPr>
        <w:ind w:firstLine="640" w:firstLineChars="200"/>
        <w:rPr>
          <w:rFonts w:hint="default"/>
        </w:rPr>
      </w:pPr>
      <w:r>
        <w:rPr>
          <w:rFonts w:hint="default"/>
        </w:rPr>
        <w:t>诗礼乡：已建成的永乐村、朝阳村“一县一业”水洗果加工站已完成资产登记并投入使用产生租赁收入，项目发挥效益。</w:t>
      </w:r>
    </w:p>
    <w:p>
      <w:pPr>
        <w:ind w:firstLine="640" w:firstLineChars="200"/>
        <w:rPr>
          <w:rFonts w:hint="default"/>
        </w:rPr>
      </w:pPr>
      <w:r>
        <w:rPr>
          <w:rFonts w:hint="default"/>
        </w:rPr>
        <w:t>营盘镇：涉及的一县一业建设项目，项目已完工验收并投入使用同时已登记入账，截</w:t>
      </w:r>
      <w:r>
        <w:rPr>
          <w:rFonts w:hint="eastAsia"/>
          <w:lang w:eastAsia="zh-CN"/>
        </w:rPr>
        <w:t>至</w:t>
      </w:r>
      <w:r>
        <w:rPr>
          <w:rFonts w:hint="default"/>
        </w:rPr>
        <w:t>目前已收回投资收益。</w:t>
      </w:r>
    </w:p>
    <w:p>
      <w:pPr>
        <w:ind w:firstLine="640" w:firstLineChars="200"/>
        <w:rPr>
          <w:rFonts w:hint="eastAsia"/>
          <w:lang w:val="en-US" w:eastAsia="zh-CN"/>
        </w:rPr>
      </w:pPr>
      <w:r>
        <w:rPr>
          <w:rFonts w:hint="eastAsia"/>
          <w:lang w:val="en-US" w:eastAsia="zh-CN"/>
        </w:rPr>
        <w:t>14、关于三岔河镇康明村本地黑山羊养殖项目，存在经营管理不规范、亏损严重的风险问题整改情况</w:t>
      </w:r>
    </w:p>
    <w:p>
      <w:pPr>
        <w:ind w:firstLine="640" w:firstLineChars="200"/>
        <w:rPr>
          <w:rFonts w:hint="default"/>
          <w:lang w:val="en-US" w:eastAsia="zh-CN"/>
        </w:rPr>
      </w:pP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经审计调查发现，2019年7月，凤开办联发（2019）58号下达三岔河镇康明村本地黑山羊养殖建设项目资金50万元，项目由康明村民委员会发包给李金才施工队组织实施，其中：支付基础设施工程款33万元，支付采购本地山羊125只（绵羊34只、山羊91只）资金17万元（种养35元/公斤、1360元/只）。项目建成后，由村委会统一经营，据统计，</w:t>
      </w:r>
      <w:r>
        <w:rPr>
          <w:rFonts w:hint="eastAsia"/>
          <w:lang w:val="en-US" w:eastAsia="zh-CN"/>
        </w:rPr>
        <w:t>截至</w:t>
      </w:r>
      <w:r>
        <w:rPr>
          <w:rFonts w:hint="default"/>
          <w:lang w:val="en-US" w:eastAsia="zh-CN"/>
        </w:rPr>
        <w:t>2022年4月21日，实有存栏山羊106只（大羊92只，羊羔14只），已发生经营销售收入29770元，扣除整合护林员和公益岗人员工资抵扣饲养员工资15600元后，实际发生经营成本合计75010元（饲养员工资64500元、饲草费10510元），经营收支核算不规范，亏损45240元。</w:t>
      </w:r>
    </w:p>
    <w:p>
      <w:pPr>
        <w:ind w:firstLine="640" w:firstLineChars="200"/>
        <w:rPr>
          <w:rFonts w:hint="default"/>
          <w:lang w:eastAsia="zh-CN"/>
        </w:rPr>
      </w:pPr>
      <w:r>
        <w:rPr>
          <w:rFonts w:hint="eastAsia" w:ascii="黑体" w:hAnsi="黑体" w:eastAsia="黑体" w:cs="黑体"/>
        </w:rPr>
        <w:t>审计处理意见</w:t>
      </w:r>
      <w:r>
        <w:rPr>
          <w:rFonts w:hint="eastAsia" w:ascii="黑体" w:hAnsi="黑体" w:eastAsia="黑体" w:cs="黑体"/>
          <w:lang w:eastAsia="zh-CN"/>
        </w:rPr>
        <w:t>：</w:t>
      </w:r>
      <w:r>
        <w:rPr>
          <w:rFonts w:hint="default"/>
          <w:lang w:eastAsia="zh-CN"/>
        </w:rPr>
        <w:t>县农业农村局统筹，三岔河镇人民政府具体负责切实加强项目经营管理，发挥预期效益。</w:t>
      </w:r>
    </w:p>
    <w:p>
      <w:pPr>
        <w:ind w:firstLine="640" w:firstLineChars="200"/>
        <w:rPr>
          <w:rFonts w:hint="default"/>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default"/>
        </w:rPr>
        <w:t>完成整改。三岔河镇已完成对该项目收支经营账目规范。</w:t>
      </w:r>
    </w:p>
    <w:p>
      <w:pPr>
        <w:ind w:firstLine="640" w:firstLineChars="200"/>
        <w:rPr>
          <w:rFonts w:hint="eastAsia"/>
          <w:lang w:val="en-US" w:eastAsia="zh-CN"/>
        </w:rPr>
      </w:pPr>
      <w:r>
        <w:rPr>
          <w:rFonts w:hint="eastAsia"/>
          <w:lang w:val="en-US" w:eastAsia="zh-CN"/>
        </w:rPr>
        <w:t>15、关于校点合并遗留学校资产管理存在权责不清，收益和资产资源流失的漏洞问题整改情况</w:t>
      </w:r>
    </w:p>
    <w:p>
      <w:pPr>
        <w:ind w:firstLine="640" w:firstLineChars="200"/>
        <w:rPr>
          <w:rFonts w:hint="default"/>
          <w:lang w:val="en-US" w:eastAsia="zh-CN"/>
        </w:rPr>
      </w:pP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根据13个乡镇提供的统计数据显示，全县有校点合并遗留学校共计288所。经审计抽查发现，各乡镇不同程度存在移交手续不齐全，部分校点已用于村民活动场所、已出售到个人无相关手续，部分出租（出借）个人用于种植烤烟和建盖烤房、茶叶加工等情况。</w:t>
      </w:r>
    </w:p>
    <w:p>
      <w:pPr>
        <w:ind w:firstLine="640" w:firstLineChars="200"/>
        <w:rPr>
          <w:rFonts w:hint="default"/>
          <w:lang w:eastAsia="zh-CN"/>
        </w:rPr>
      </w:pPr>
      <w:r>
        <w:rPr>
          <w:rFonts w:hint="eastAsia" w:ascii="黑体" w:hAnsi="黑体" w:eastAsia="黑体" w:cs="黑体"/>
        </w:rPr>
        <w:t>审计处理意见</w:t>
      </w:r>
      <w:r>
        <w:rPr>
          <w:rFonts w:hint="eastAsia" w:ascii="黑体" w:hAnsi="黑体" w:eastAsia="黑体" w:cs="黑体"/>
          <w:lang w:eastAsia="zh-CN"/>
        </w:rPr>
        <w:t>：</w:t>
      </w:r>
      <w:r>
        <w:rPr>
          <w:rFonts w:hint="default"/>
          <w:lang w:eastAsia="zh-CN"/>
        </w:rPr>
        <w:t>县农业农村局统筹，督促县教育体育局和各乡镇人民政府澄清校点合并遗留学校底数、理顺产权归属，按规定进行补记相关资产</w:t>
      </w:r>
    </w:p>
    <w:p>
      <w:pPr>
        <w:ind w:firstLine="640" w:firstLineChars="200"/>
        <w:rPr>
          <w:rFonts w:hint="default"/>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default"/>
        </w:rPr>
        <w:t>完成整改。县教育体育局清理核实全县校点撤并学校共计364所，其中：产权属于学校的20所，产权属于个人的31所，产权属于当地村委会或政府的312所，产权存在争议的1所。</w:t>
      </w:r>
    </w:p>
    <w:p>
      <w:pPr>
        <w:ind w:firstLine="640" w:firstLineChars="200"/>
        <w:rPr>
          <w:rFonts w:hint="eastAsia"/>
          <w:lang w:val="en-US" w:eastAsia="zh-CN"/>
        </w:rPr>
      </w:pPr>
      <w:r>
        <w:rPr>
          <w:rFonts w:hint="eastAsia"/>
          <w:lang w:val="en-US" w:eastAsia="zh-CN"/>
        </w:rPr>
        <w:t>16、关于村级会计委托代理服务中心存在财务人员不足、力量薄弱的问题整改情况</w:t>
      </w:r>
    </w:p>
    <w:p>
      <w:pPr>
        <w:ind w:firstLine="640" w:firstLineChars="200"/>
        <w:rPr>
          <w:rFonts w:hint="default"/>
          <w:lang w:val="en-US" w:eastAsia="zh-CN"/>
        </w:rPr>
      </w:pPr>
      <w:r>
        <w:rPr>
          <w:rFonts w:hint="eastAsia" w:ascii="黑体" w:hAnsi="黑体" w:eastAsia="黑体" w:cs="黑体"/>
        </w:rPr>
        <w:t>问题描述</w:t>
      </w:r>
      <w:r>
        <w:rPr>
          <w:rFonts w:hint="eastAsia" w:ascii="黑体" w:hAnsi="黑体" w:eastAsia="黑体" w:cs="黑体"/>
          <w:lang w:eastAsia="zh-CN"/>
        </w:rPr>
        <w:t>：</w:t>
      </w:r>
      <w:r>
        <w:rPr>
          <w:rFonts w:hint="default"/>
          <w:lang w:val="en-US" w:eastAsia="zh-CN"/>
        </w:rPr>
        <w:t>据统计，目前13个乡镇村级会计委托代理服务中心实有专兼职工作人员39人，其中：专职15人、兼职24人；县农业农村局农业服务中心实有人数5人，其中：主任1人、副主任1人、集体经济管理组长1人、集体经济管理业务员1人、农经统计员1人。</w:t>
      </w:r>
    </w:p>
    <w:p>
      <w:pPr>
        <w:ind w:firstLine="640" w:firstLineChars="200"/>
        <w:rPr>
          <w:rFonts w:hint="default"/>
          <w:lang w:val="en-US" w:eastAsia="zh-CN"/>
        </w:rPr>
      </w:pPr>
      <w:r>
        <w:rPr>
          <w:rFonts w:hint="eastAsia" w:ascii="黑体" w:hAnsi="黑体" w:eastAsia="黑体" w:cs="黑体"/>
        </w:rPr>
        <w:t>审计处理意见</w:t>
      </w:r>
      <w:r>
        <w:rPr>
          <w:rFonts w:hint="eastAsia" w:ascii="黑体" w:hAnsi="黑体" w:eastAsia="黑体" w:cs="黑体"/>
          <w:lang w:eastAsia="zh-CN"/>
        </w:rPr>
        <w:t>：</w:t>
      </w:r>
      <w:r>
        <w:rPr>
          <w:rFonts w:hint="default"/>
          <w:lang w:eastAsia="zh-CN"/>
        </w:rPr>
        <w:t>县农业农村局统筹，督促13个乡镇人民政府配齐财务人员，确保村级会计委托代理服务中心岗位人员相对稳定。</w:t>
      </w:r>
    </w:p>
    <w:p>
      <w:pPr>
        <w:ind w:firstLine="640" w:firstLineChars="200"/>
        <w:rPr>
          <w:rFonts w:hint="default"/>
        </w:rPr>
      </w:pPr>
      <w:r>
        <w:rPr>
          <w:rFonts w:hint="eastAsia" w:ascii="黑体" w:hAnsi="黑体" w:eastAsia="黑体" w:cs="黑体"/>
        </w:rPr>
        <w:t>整改完成情况</w:t>
      </w:r>
      <w:r>
        <w:rPr>
          <w:rFonts w:hint="eastAsia" w:ascii="黑体" w:hAnsi="黑体" w:eastAsia="黑体" w:cs="黑体"/>
          <w:lang w:eastAsia="zh-CN"/>
        </w:rPr>
        <w:t>及措施</w:t>
      </w:r>
      <w:r>
        <w:rPr>
          <w:rFonts w:hint="eastAsia" w:ascii="黑体" w:hAnsi="黑体" w:eastAsia="黑体" w:cs="黑体"/>
        </w:rPr>
        <w:t>：</w:t>
      </w:r>
      <w:r>
        <w:rPr>
          <w:rFonts w:hint="default"/>
        </w:rPr>
        <w:t>13个乡镇人民政府对村级会计委托代理中心财务人员进行调整充实，11个乡镇已配齐财务人员，2个乡镇正积极落实财务人员。下一步，我局将开展村级会计委托代理中心财务人员业务培训，提高从业人员素质。</w:t>
      </w:r>
    </w:p>
    <w:p>
      <w:pPr>
        <w:ind w:firstLine="640" w:firstLineChars="200"/>
        <w:rPr>
          <w:rFonts w:hint="eastAsia" w:ascii="黑体" w:hAnsi="黑体" w:eastAsia="黑体" w:cs="黑体"/>
        </w:rPr>
      </w:pPr>
      <w:r>
        <w:rPr>
          <w:rFonts w:hint="eastAsia" w:ascii="黑体" w:hAnsi="黑体" w:eastAsia="黑体" w:cs="黑体"/>
        </w:rPr>
        <w:t>三、审计建议采纳情况</w:t>
      </w:r>
    </w:p>
    <w:p>
      <w:pPr>
        <w:ind w:firstLine="640" w:firstLineChars="200"/>
        <w:rPr>
          <w:rFonts w:hint="default"/>
        </w:rPr>
      </w:pPr>
      <w:r>
        <w:rPr>
          <w:rFonts w:hint="default"/>
        </w:rPr>
        <w:t>审计提出</w:t>
      </w:r>
      <w:r>
        <w:rPr>
          <w:rFonts w:hint="default"/>
          <w:lang w:eastAsia="zh-CN"/>
        </w:rPr>
        <w:t>凤庆县农业农村局审计</w:t>
      </w:r>
      <w:r>
        <w:rPr>
          <w:rFonts w:hint="default"/>
        </w:rPr>
        <w:t>建议</w:t>
      </w:r>
      <w:r>
        <w:rPr>
          <w:rFonts w:hint="default"/>
          <w:lang w:val="en-US" w:eastAsia="zh-CN"/>
        </w:rPr>
        <w:t>3</w:t>
      </w:r>
      <w:r>
        <w:rPr>
          <w:rFonts w:hint="default"/>
        </w:rPr>
        <w:t>条，</w:t>
      </w:r>
      <w:r>
        <w:rPr>
          <w:rFonts w:hint="default"/>
          <w:lang w:eastAsia="zh-CN"/>
        </w:rPr>
        <w:t>凤庆县农业农村局</w:t>
      </w:r>
      <w:r>
        <w:rPr>
          <w:rFonts w:hint="default"/>
        </w:rPr>
        <w:t>采纳</w:t>
      </w:r>
      <w:r>
        <w:rPr>
          <w:rFonts w:hint="default"/>
          <w:lang w:val="en-US" w:eastAsia="zh-CN"/>
        </w:rPr>
        <w:t>3</w:t>
      </w:r>
      <w:r>
        <w:rPr>
          <w:rFonts w:hint="default"/>
        </w:rPr>
        <w:t>条，未采纳或无法采纳</w:t>
      </w:r>
      <w:r>
        <w:rPr>
          <w:rFonts w:hint="default"/>
          <w:lang w:val="en-US" w:eastAsia="zh-CN"/>
        </w:rPr>
        <w:t>0</w:t>
      </w:r>
      <w:r>
        <w:rPr>
          <w:rFonts w:hint="default"/>
        </w:rPr>
        <w:t>条</w:t>
      </w:r>
    </w:p>
    <w:p>
      <w:pPr>
        <w:ind w:firstLine="640" w:firstLineChars="200"/>
        <w:rPr>
          <w:rFonts w:hint="eastAsia" w:ascii="黑体" w:hAnsi="黑体" w:eastAsia="黑体" w:cs="黑体"/>
        </w:rPr>
      </w:pPr>
      <w:r>
        <w:rPr>
          <w:rFonts w:hint="eastAsia" w:ascii="黑体" w:hAnsi="黑体" w:eastAsia="黑体" w:cs="黑体"/>
          <w:lang w:eastAsia="zh-CN"/>
        </w:rPr>
        <w:t>四、</w:t>
      </w:r>
      <w:r>
        <w:rPr>
          <w:rFonts w:hint="eastAsia" w:ascii="黑体" w:hAnsi="黑体" w:eastAsia="黑体" w:cs="黑体"/>
        </w:rPr>
        <w:t>下步整改工作计划措施或建议</w:t>
      </w:r>
    </w:p>
    <w:p>
      <w:pPr>
        <w:ind w:firstLine="640" w:firstLineChars="200"/>
        <w:rPr>
          <w:rFonts w:hint="default"/>
          <w:lang w:eastAsia="zh-CN"/>
        </w:rPr>
      </w:pPr>
      <w:r>
        <w:rPr>
          <w:rFonts w:hint="default"/>
          <w:lang w:eastAsia="zh-CN"/>
        </w:rPr>
        <w:t>一是进一步统一思想，提高认识，我局坚持</w:t>
      </w:r>
      <w:r>
        <w:rPr>
          <w:rFonts w:hint="default"/>
        </w:rPr>
        <w:t>思想不松懈、工作不松劲、标准不降低、力度不减</w:t>
      </w:r>
      <w:r>
        <w:rPr>
          <w:rFonts w:hint="default"/>
          <w:lang w:eastAsia="zh-CN"/>
        </w:rPr>
        <w:t>轻</w:t>
      </w:r>
      <w:r>
        <w:rPr>
          <w:rFonts w:hint="default"/>
        </w:rPr>
        <w:t>，健全完善工作机制，采取更加有力的措施，加大制度执行力度，</w:t>
      </w:r>
      <w:r>
        <w:rPr>
          <w:rFonts w:hint="default"/>
          <w:lang w:eastAsia="zh-CN"/>
        </w:rPr>
        <w:t>切实</w:t>
      </w:r>
      <w:r>
        <w:rPr>
          <w:rFonts w:hint="default"/>
        </w:rPr>
        <w:t>巩固整改成果，为加快推动</w:t>
      </w:r>
      <w:r>
        <w:rPr>
          <w:rFonts w:hint="default"/>
          <w:lang w:eastAsia="zh-CN"/>
        </w:rPr>
        <w:t>“三资”工作持续健康发展提供优质服务。</w:t>
      </w:r>
    </w:p>
    <w:p>
      <w:pPr>
        <w:ind w:firstLine="640" w:firstLineChars="200"/>
        <w:rPr>
          <w:rFonts w:hint="default"/>
          <w:lang w:eastAsia="zh-CN"/>
        </w:rPr>
      </w:pPr>
      <w:r>
        <w:rPr>
          <w:rFonts w:hint="default"/>
          <w:lang w:eastAsia="zh-CN"/>
        </w:rPr>
        <w:t>二是按照</w:t>
      </w:r>
      <w:r>
        <w:rPr>
          <w:rFonts w:hint="default"/>
        </w:rPr>
        <w:t>凤庆县人民政府办公室</w:t>
      </w:r>
      <w:r>
        <w:rPr>
          <w:rFonts w:hint="default"/>
          <w:lang w:eastAsia="zh-CN"/>
        </w:rPr>
        <w:t>下发《</w:t>
      </w:r>
      <w:r>
        <w:rPr>
          <w:rFonts w:hint="default"/>
        </w:rPr>
        <w:t>关于印发凤庆县农村集体经济组织“三资”管理情况审计问题整改工作责任分解方案的通知</w:t>
      </w:r>
      <w:r>
        <w:rPr>
          <w:rFonts w:hint="default"/>
          <w:lang w:eastAsia="zh-CN"/>
        </w:rPr>
        <w:t>》（</w:t>
      </w:r>
      <w:r>
        <w:rPr>
          <w:rFonts w:hint="default"/>
        </w:rPr>
        <w:t>凤政办发〔2022〕46 号</w:t>
      </w:r>
      <w:r>
        <w:rPr>
          <w:rFonts w:hint="default"/>
          <w:lang w:eastAsia="zh-CN"/>
        </w:rPr>
        <w:t>）文件，继续抓好整改工作落实。</w:t>
      </w:r>
    </w:p>
    <w:p>
      <w:pPr>
        <w:ind w:firstLine="640" w:firstLineChars="200"/>
        <w:rPr>
          <w:rFonts w:hint="default"/>
          <w:lang w:eastAsia="zh-CN"/>
        </w:rPr>
      </w:pPr>
      <w:r>
        <w:rPr>
          <w:rFonts w:hint="default"/>
          <w:lang w:eastAsia="zh-CN"/>
        </w:rPr>
        <w:t>三是将分析研判整改过程中整改进度缓慢的乡镇存在的问题，进一步开展督促及业务指导工作。</w:t>
      </w:r>
    </w:p>
    <w:p>
      <w:pPr>
        <w:rPr>
          <w:rFonts w:hint="default"/>
          <w:lang w:val="en-US" w:eastAsia="zh-CN"/>
        </w:rPr>
      </w:pPr>
      <w:r>
        <w:rPr>
          <w:rFonts w:hint="default"/>
          <w:lang w:val="en-US" w:eastAsia="zh-CN"/>
        </w:rPr>
        <w:t xml:space="preserve"> </w:t>
      </w:r>
    </w:p>
    <w:p>
      <w:pPr>
        <w:rPr>
          <w:rFonts w:hint="default"/>
          <w:lang w:val="en-US" w:eastAsia="zh-CN"/>
        </w:rPr>
      </w:pPr>
      <w:r>
        <w:rPr>
          <w:rFonts w:hint="default"/>
          <w:lang w:val="en-US" w:eastAsia="zh-CN"/>
        </w:rPr>
        <w:t>此报告</w:t>
      </w:r>
    </w:p>
    <w:p>
      <w:pPr>
        <w:rPr>
          <w:rFonts w:hint="default"/>
          <w:lang w:val="en-US" w:eastAsia="zh-CN"/>
        </w:rPr>
      </w:pPr>
    </w:p>
    <w:p>
      <w:pPr>
        <w:rPr>
          <w:rFonts w:hint="default"/>
          <w:lang w:val="en-US" w:eastAsia="zh-CN"/>
        </w:rPr>
      </w:pPr>
      <w:r>
        <w:rPr>
          <w:rFonts w:hint="default"/>
          <w:lang w:val="en-US" w:eastAsia="zh-CN"/>
        </w:rPr>
        <w:t xml:space="preserve">                                   </w:t>
      </w:r>
      <w:r>
        <w:rPr>
          <w:rFonts w:hint="eastAsia"/>
          <w:lang w:val="en-US" w:eastAsia="zh-CN"/>
        </w:rPr>
        <w:t>凤</w:t>
      </w:r>
      <w:r>
        <w:rPr>
          <w:rFonts w:hint="default"/>
          <w:lang w:val="en-US" w:eastAsia="zh-CN"/>
        </w:rPr>
        <w:t>庆县农业农村局</w:t>
      </w:r>
    </w:p>
    <w:p>
      <w:pPr>
        <w:rPr>
          <w:rFonts w:hint="default"/>
          <w:lang w:val="en-US" w:eastAsia="zh-CN"/>
        </w:rPr>
      </w:pPr>
      <w:r>
        <w:rPr>
          <w:rFonts w:hint="default"/>
          <w:lang w:val="en-US" w:eastAsia="zh-CN"/>
        </w:rPr>
        <w:t xml:space="preserve">                                   2023年11月</w:t>
      </w:r>
      <w:r>
        <w:rPr>
          <w:rFonts w:hint="eastAsia"/>
          <w:lang w:val="en-US" w:eastAsia="zh-CN"/>
        </w:rPr>
        <w:t>30</w:t>
      </w:r>
      <w:r>
        <w:rPr>
          <w:rFonts w:hint="default"/>
          <w:lang w:val="en-US" w:eastAsia="zh-CN"/>
        </w:rPr>
        <w:t>日</w:t>
      </w:r>
    </w:p>
    <w:p>
      <w:pPr>
        <w:pStyle w:val="2"/>
        <w:rPr>
          <w:rFonts w:hint="eastAsia"/>
          <w:lang w:val="en-US" w:eastAsia="zh-CN"/>
        </w:rPr>
      </w:pPr>
    </w:p>
    <w:p>
      <w:pPr>
        <w:rPr>
          <w:rFonts w:hint="default"/>
          <w:lang w:val="en-US" w:eastAsia="zh-CN"/>
        </w:rPr>
      </w:pPr>
    </w:p>
    <w:p>
      <w:pPr>
        <w:rPr>
          <w:rFonts w:hint="default"/>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2"/>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RhN2RmYTdjNGVkM2RmODZjNzcxOTMyYWQ1MjM3NWMifQ=="/>
  </w:docVars>
  <w:rsids>
    <w:rsidRoot w:val="00CB129D"/>
    <w:rsid w:val="00073E00"/>
    <w:rsid w:val="000C5827"/>
    <w:rsid w:val="000D6E79"/>
    <w:rsid w:val="001261CB"/>
    <w:rsid w:val="0015413A"/>
    <w:rsid w:val="001D41D9"/>
    <w:rsid w:val="00216BD4"/>
    <w:rsid w:val="002237AF"/>
    <w:rsid w:val="00223884"/>
    <w:rsid w:val="0027628F"/>
    <w:rsid w:val="00286816"/>
    <w:rsid w:val="00294BBD"/>
    <w:rsid w:val="002C20C8"/>
    <w:rsid w:val="00317D05"/>
    <w:rsid w:val="00325165"/>
    <w:rsid w:val="003364BF"/>
    <w:rsid w:val="00374ED6"/>
    <w:rsid w:val="003B1C59"/>
    <w:rsid w:val="00425C0B"/>
    <w:rsid w:val="004C3223"/>
    <w:rsid w:val="004E6CD4"/>
    <w:rsid w:val="00503539"/>
    <w:rsid w:val="00516062"/>
    <w:rsid w:val="005C2EC3"/>
    <w:rsid w:val="005D35FA"/>
    <w:rsid w:val="005D6567"/>
    <w:rsid w:val="00613532"/>
    <w:rsid w:val="006906EF"/>
    <w:rsid w:val="008405FC"/>
    <w:rsid w:val="008A11CA"/>
    <w:rsid w:val="008F0A18"/>
    <w:rsid w:val="00916E45"/>
    <w:rsid w:val="0095644A"/>
    <w:rsid w:val="009645E1"/>
    <w:rsid w:val="009B3C1B"/>
    <w:rsid w:val="009C2388"/>
    <w:rsid w:val="009E3886"/>
    <w:rsid w:val="009F39A0"/>
    <w:rsid w:val="009F3E8B"/>
    <w:rsid w:val="00A21B40"/>
    <w:rsid w:val="00A31E2A"/>
    <w:rsid w:val="00A961CD"/>
    <w:rsid w:val="00AF1012"/>
    <w:rsid w:val="00B03CF4"/>
    <w:rsid w:val="00C25D36"/>
    <w:rsid w:val="00CB129D"/>
    <w:rsid w:val="00CC23BD"/>
    <w:rsid w:val="00D15EF5"/>
    <w:rsid w:val="00DD4B6D"/>
    <w:rsid w:val="00E323C2"/>
    <w:rsid w:val="00E434F0"/>
    <w:rsid w:val="00E5015F"/>
    <w:rsid w:val="00E50DCD"/>
    <w:rsid w:val="00E71FD0"/>
    <w:rsid w:val="00EB27C6"/>
    <w:rsid w:val="00F147CB"/>
    <w:rsid w:val="00F718E2"/>
    <w:rsid w:val="00F84C1E"/>
    <w:rsid w:val="00FD6435"/>
    <w:rsid w:val="00FE1A9F"/>
    <w:rsid w:val="00FE3C72"/>
    <w:rsid w:val="012179FC"/>
    <w:rsid w:val="017C5480"/>
    <w:rsid w:val="02035AAF"/>
    <w:rsid w:val="031D37A8"/>
    <w:rsid w:val="04730898"/>
    <w:rsid w:val="0544788F"/>
    <w:rsid w:val="05C41050"/>
    <w:rsid w:val="05CE4396"/>
    <w:rsid w:val="061B396C"/>
    <w:rsid w:val="06267849"/>
    <w:rsid w:val="077B20CD"/>
    <w:rsid w:val="0803680E"/>
    <w:rsid w:val="08407D28"/>
    <w:rsid w:val="09697100"/>
    <w:rsid w:val="0A294814"/>
    <w:rsid w:val="0A2B63F9"/>
    <w:rsid w:val="0A362D6E"/>
    <w:rsid w:val="0BC639A4"/>
    <w:rsid w:val="0C2C0263"/>
    <w:rsid w:val="0C885C5B"/>
    <w:rsid w:val="0CA84FD3"/>
    <w:rsid w:val="0CC62160"/>
    <w:rsid w:val="0DFB5280"/>
    <w:rsid w:val="0E9B2EC6"/>
    <w:rsid w:val="12475E89"/>
    <w:rsid w:val="130B267C"/>
    <w:rsid w:val="150D1D2A"/>
    <w:rsid w:val="151B0E03"/>
    <w:rsid w:val="154E13B9"/>
    <w:rsid w:val="15F843F3"/>
    <w:rsid w:val="16A031B0"/>
    <w:rsid w:val="172E76D8"/>
    <w:rsid w:val="17F26531"/>
    <w:rsid w:val="19D0091B"/>
    <w:rsid w:val="1A5A094F"/>
    <w:rsid w:val="1B7A00C1"/>
    <w:rsid w:val="1CDF4E84"/>
    <w:rsid w:val="1DAE784A"/>
    <w:rsid w:val="1DC27E76"/>
    <w:rsid w:val="1E544CCF"/>
    <w:rsid w:val="1E752D06"/>
    <w:rsid w:val="21057C64"/>
    <w:rsid w:val="214B2E99"/>
    <w:rsid w:val="22EE1F14"/>
    <w:rsid w:val="230D3325"/>
    <w:rsid w:val="25231E9F"/>
    <w:rsid w:val="255D0A7D"/>
    <w:rsid w:val="25E23A7F"/>
    <w:rsid w:val="25EB2476"/>
    <w:rsid w:val="2640435D"/>
    <w:rsid w:val="26C20F10"/>
    <w:rsid w:val="28110D5E"/>
    <w:rsid w:val="2839022D"/>
    <w:rsid w:val="29477C3D"/>
    <w:rsid w:val="29673FA6"/>
    <w:rsid w:val="2A552882"/>
    <w:rsid w:val="2B1240B8"/>
    <w:rsid w:val="2B1E783F"/>
    <w:rsid w:val="2B5B6126"/>
    <w:rsid w:val="2BE37AA7"/>
    <w:rsid w:val="2CC72A2C"/>
    <w:rsid w:val="2CCA531F"/>
    <w:rsid w:val="2CF07C47"/>
    <w:rsid w:val="2EC17EC2"/>
    <w:rsid w:val="2F4936CD"/>
    <w:rsid w:val="31523352"/>
    <w:rsid w:val="317B2DCC"/>
    <w:rsid w:val="32856B81"/>
    <w:rsid w:val="34F35376"/>
    <w:rsid w:val="35217C3A"/>
    <w:rsid w:val="35AB115E"/>
    <w:rsid w:val="35E80F0C"/>
    <w:rsid w:val="38701B67"/>
    <w:rsid w:val="395B557B"/>
    <w:rsid w:val="3C090437"/>
    <w:rsid w:val="3C1D7331"/>
    <w:rsid w:val="3C873E35"/>
    <w:rsid w:val="3CC65138"/>
    <w:rsid w:val="3D787E75"/>
    <w:rsid w:val="3F777D54"/>
    <w:rsid w:val="3F93000C"/>
    <w:rsid w:val="3FD95D02"/>
    <w:rsid w:val="40CA1F3B"/>
    <w:rsid w:val="40F53128"/>
    <w:rsid w:val="41A56542"/>
    <w:rsid w:val="41D86725"/>
    <w:rsid w:val="41FC10F7"/>
    <w:rsid w:val="432B3644"/>
    <w:rsid w:val="43DA1614"/>
    <w:rsid w:val="450C72A3"/>
    <w:rsid w:val="46722DF0"/>
    <w:rsid w:val="46CF4B5A"/>
    <w:rsid w:val="47AD0F24"/>
    <w:rsid w:val="48496F13"/>
    <w:rsid w:val="4861699E"/>
    <w:rsid w:val="49AA1AD3"/>
    <w:rsid w:val="4A00234D"/>
    <w:rsid w:val="4A955EEB"/>
    <w:rsid w:val="4C21364F"/>
    <w:rsid w:val="4E675313"/>
    <w:rsid w:val="4FB158CE"/>
    <w:rsid w:val="50FA6B69"/>
    <w:rsid w:val="5127583E"/>
    <w:rsid w:val="5154028D"/>
    <w:rsid w:val="5231417A"/>
    <w:rsid w:val="55F5156A"/>
    <w:rsid w:val="56996CC6"/>
    <w:rsid w:val="57A5762C"/>
    <w:rsid w:val="57B0710E"/>
    <w:rsid w:val="58745E75"/>
    <w:rsid w:val="59602076"/>
    <w:rsid w:val="59BE488F"/>
    <w:rsid w:val="5A5078A3"/>
    <w:rsid w:val="5A593B00"/>
    <w:rsid w:val="5B741B7F"/>
    <w:rsid w:val="5BA21603"/>
    <w:rsid w:val="5C0C6650"/>
    <w:rsid w:val="5CB1685C"/>
    <w:rsid w:val="5CF023EE"/>
    <w:rsid w:val="5EAD0CE2"/>
    <w:rsid w:val="5EB22145"/>
    <w:rsid w:val="5F10022F"/>
    <w:rsid w:val="5F4E4FFB"/>
    <w:rsid w:val="5F906DD7"/>
    <w:rsid w:val="5FD82227"/>
    <w:rsid w:val="6147252C"/>
    <w:rsid w:val="615550D6"/>
    <w:rsid w:val="62F83786"/>
    <w:rsid w:val="64040BBA"/>
    <w:rsid w:val="64361D7C"/>
    <w:rsid w:val="657E5828"/>
    <w:rsid w:val="669849C2"/>
    <w:rsid w:val="67AE2D3F"/>
    <w:rsid w:val="67C454EE"/>
    <w:rsid w:val="67C57B25"/>
    <w:rsid w:val="68F417E1"/>
    <w:rsid w:val="6C7562F1"/>
    <w:rsid w:val="6CD20231"/>
    <w:rsid w:val="6ECB1A08"/>
    <w:rsid w:val="6F046EEE"/>
    <w:rsid w:val="6FC82564"/>
    <w:rsid w:val="72033285"/>
    <w:rsid w:val="72750497"/>
    <w:rsid w:val="738F0D85"/>
    <w:rsid w:val="740634A2"/>
    <w:rsid w:val="743D10CF"/>
    <w:rsid w:val="746A200A"/>
    <w:rsid w:val="757329D8"/>
    <w:rsid w:val="763653AA"/>
    <w:rsid w:val="76DE20D4"/>
    <w:rsid w:val="77035427"/>
    <w:rsid w:val="773F3A98"/>
    <w:rsid w:val="791F18BF"/>
    <w:rsid w:val="7AE638A5"/>
    <w:rsid w:val="7CB80F81"/>
    <w:rsid w:val="7EDF2C7A"/>
    <w:rsid w:val="7FF22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Calibri" w:hAnsi="Calibri" w:eastAsia="仿宋_GB2312" w:cs="Calibri"/>
      <w:kern w:val="2"/>
      <w:sz w:val="32"/>
      <w:szCs w:val="32"/>
      <w:lang w:val="en-US" w:eastAsia="zh-CN" w:bidi="ar-SA"/>
    </w:rPr>
  </w:style>
  <w:style w:type="paragraph" w:styleId="3">
    <w:name w:val="heading 1"/>
    <w:basedOn w:val="1"/>
    <w:next w:val="1"/>
    <w:link w:val="21"/>
    <w:qFormat/>
    <w:uiPriority w:val="9"/>
    <w:pPr>
      <w:widowControl/>
      <w:spacing w:before="480" w:line="276" w:lineRule="auto"/>
      <w:contextualSpacing/>
      <w:jc w:val="left"/>
      <w:outlineLvl w:val="0"/>
    </w:pPr>
    <w:rPr>
      <w:rFonts w:asciiTheme="majorHAnsi" w:hAnsiTheme="majorHAnsi" w:eastAsiaTheme="majorEastAsia" w:cstheme="majorBidi"/>
      <w:smallCaps/>
      <w:spacing w:val="5"/>
      <w:kern w:val="0"/>
      <w:sz w:val="36"/>
      <w:szCs w:val="36"/>
      <w:lang w:eastAsia="en-US" w:bidi="en-US"/>
    </w:rPr>
  </w:style>
  <w:style w:type="paragraph" w:styleId="2">
    <w:name w:val="heading 2"/>
    <w:basedOn w:val="1"/>
    <w:next w:val="1"/>
    <w:link w:val="22"/>
    <w:unhideWhenUsed/>
    <w:qFormat/>
    <w:uiPriority w:val="9"/>
    <w:pPr>
      <w:widowControl/>
      <w:spacing w:before="200" w:line="271" w:lineRule="auto"/>
      <w:jc w:val="left"/>
      <w:outlineLvl w:val="1"/>
    </w:pPr>
    <w:rPr>
      <w:rFonts w:asciiTheme="majorHAnsi" w:hAnsiTheme="majorHAnsi" w:eastAsiaTheme="majorEastAsia" w:cstheme="majorBidi"/>
      <w:smallCaps/>
      <w:kern w:val="0"/>
      <w:sz w:val="28"/>
      <w:szCs w:val="28"/>
      <w:lang w:eastAsia="en-US" w:bidi="en-US"/>
    </w:rPr>
  </w:style>
  <w:style w:type="paragraph" w:styleId="4">
    <w:name w:val="heading 3"/>
    <w:basedOn w:val="1"/>
    <w:next w:val="1"/>
    <w:link w:val="23"/>
    <w:unhideWhenUsed/>
    <w:qFormat/>
    <w:uiPriority w:val="9"/>
    <w:pPr>
      <w:widowControl/>
      <w:spacing w:before="200" w:line="271" w:lineRule="auto"/>
      <w:jc w:val="left"/>
      <w:outlineLvl w:val="2"/>
    </w:pPr>
    <w:rPr>
      <w:rFonts w:asciiTheme="majorHAnsi" w:hAnsiTheme="majorHAnsi" w:eastAsiaTheme="majorEastAsia" w:cstheme="majorBidi"/>
      <w:i/>
      <w:iCs/>
      <w:smallCaps/>
      <w:spacing w:val="5"/>
      <w:kern w:val="0"/>
      <w:sz w:val="26"/>
      <w:szCs w:val="26"/>
      <w:lang w:eastAsia="en-US" w:bidi="en-US"/>
    </w:rPr>
  </w:style>
  <w:style w:type="paragraph" w:styleId="5">
    <w:name w:val="heading 4"/>
    <w:basedOn w:val="1"/>
    <w:next w:val="1"/>
    <w:link w:val="24"/>
    <w:unhideWhenUsed/>
    <w:qFormat/>
    <w:uiPriority w:val="9"/>
    <w:pPr>
      <w:widowControl/>
      <w:spacing w:line="271" w:lineRule="auto"/>
      <w:jc w:val="left"/>
      <w:outlineLvl w:val="3"/>
    </w:pPr>
    <w:rPr>
      <w:rFonts w:asciiTheme="majorHAnsi" w:hAnsiTheme="majorHAnsi" w:eastAsiaTheme="majorEastAsia" w:cstheme="majorBidi"/>
      <w:b/>
      <w:bCs/>
      <w:spacing w:val="5"/>
      <w:kern w:val="0"/>
      <w:sz w:val="24"/>
      <w:szCs w:val="24"/>
      <w:lang w:eastAsia="en-US" w:bidi="en-US"/>
    </w:rPr>
  </w:style>
  <w:style w:type="paragraph" w:styleId="6">
    <w:name w:val="heading 5"/>
    <w:basedOn w:val="1"/>
    <w:next w:val="1"/>
    <w:link w:val="25"/>
    <w:unhideWhenUsed/>
    <w:qFormat/>
    <w:uiPriority w:val="9"/>
    <w:pPr>
      <w:widowControl/>
      <w:spacing w:line="271" w:lineRule="auto"/>
      <w:jc w:val="left"/>
      <w:outlineLvl w:val="4"/>
    </w:pPr>
    <w:rPr>
      <w:rFonts w:asciiTheme="majorHAnsi" w:hAnsiTheme="majorHAnsi" w:eastAsiaTheme="majorEastAsia" w:cstheme="majorBidi"/>
      <w:i/>
      <w:iCs/>
      <w:kern w:val="0"/>
      <w:sz w:val="24"/>
      <w:szCs w:val="24"/>
      <w:lang w:eastAsia="en-US" w:bidi="en-US"/>
    </w:rPr>
  </w:style>
  <w:style w:type="paragraph" w:styleId="7">
    <w:name w:val="heading 6"/>
    <w:basedOn w:val="1"/>
    <w:next w:val="1"/>
    <w:link w:val="26"/>
    <w:unhideWhenUsed/>
    <w:qFormat/>
    <w:uiPriority w:val="9"/>
    <w:pPr>
      <w:widowControl/>
      <w:shd w:val="clear" w:color="auto" w:fill="FFFFFF" w:themeFill="background1"/>
      <w:spacing w:line="271" w:lineRule="auto"/>
      <w:jc w:val="left"/>
      <w:outlineLvl w:val="5"/>
    </w:pPr>
    <w:rPr>
      <w:rFonts w:asciiTheme="majorHAnsi" w:hAnsiTheme="majorHAnsi" w:eastAsiaTheme="majorEastAsia" w:cstheme="majorBidi"/>
      <w:b/>
      <w:bCs/>
      <w:color w:val="585858" w:themeColor="text1" w:themeTint="A6"/>
      <w:spacing w:val="5"/>
      <w:kern w:val="0"/>
      <w:sz w:val="22"/>
      <w:szCs w:val="22"/>
      <w:lang w:eastAsia="en-US" w:bidi="en-US"/>
    </w:rPr>
  </w:style>
  <w:style w:type="paragraph" w:styleId="8">
    <w:name w:val="heading 7"/>
    <w:basedOn w:val="1"/>
    <w:next w:val="1"/>
    <w:link w:val="27"/>
    <w:unhideWhenUsed/>
    <w:qFormat/>
    <w:uiPriority w:val="9"/>
    <w:pPr>
      <w:widowControl/>
      <w:spacing w:line="276" w:lineRule="auto"/>
      <w:jc w:val="left"/>
      <w:outlineLvl w:val="6"/>
    </w:pPr>
    <w:rPr>
      <w:rFonts w:asciiTheme="majorHAnsi" w:hAnsiTheme="majorHAnsi" w:eastAsiaTheme="majorEastAsia" w:cstheme="majorBidi"/>
      <w:b/>
      <w:bCs/>
      <w:i/>
      <w:iCs/>
      <w:color w:val="595959" w:themeColor="text1" w:themeTint="A5"/>
      <w:kern w:val="0"/>
      <w:sz w:val="20"/>
      <w:szCs w:val="20"/>
      <w:lang w:eastAsia="en-US" w:bidi="en-US"/>
    </w:rPr>
  </w:style>
  <w:style w:type="paragraph" w:styleId="9">
    <w:name w:val="heading 8"/>
    <w:basedOn w:val="1"/>
    <w:next w:val="1"/>
    <w:link w:val="28"/>
    <w:unhideWhenUsed/>
    <w:qFormat/>
    <w:uiPriority w:val="9"/>
    <w:pPr>
      <w:widowControl/>
      <w:spacing w:line="276" w:lineRule="auto"/>
      <w:jc w:val="left"/>
      <w:outlineLvl w:val="7"/>
    </w:pPr>
    <w:rPr>
      <w:rFonts w:asciiTheme="majorHAnsi" w:hAnsiTheme="majorHAnsi" w:eastAsiaTheme="majorEastAsia" w:cstheme="majorBidi"/>
      <w:b/>
      <w:bCs/>
      <w:color w:val="7E7E7E" w:themeColor="text1" w:themeTint="80"/>
      <w:kern w:val="0"/>
      <w:sz w:val="20"/>
      <w:szCs w:val="20"/>
      <w:lang w:eastAsia="en-US" w:bidi="en-US"/>
    </w:rPr>
  </w:style>
  <w:style w:type="paragraph" w:styleId="10">
    <w:name w:val="heading 9"/>
    <w:basedOn w:val="1"/>
    <w:next w:val="1"/>
    <w:link w:val="29"/>
    <w:unhideWhenUsed/>
    <w:qFormat/>
    <w:uiPriority w:val="9"/>
    <w:pPr>
      <w:widowControl/>
      <w:spacing w:line="271" w:lineRule="auto"/>
      <w:jc w:val="left"/>
      <w:outlineLvl w:val="8"/>
    </w:pPr>
    <w:rPr>
      <w:rFonts w:asciiTheme="majorHAnsi" w:hAnsiTheme="majorHAnsi" w:eastAsiaTheme="majorEastAsia" w:cstheme="majorBidi"/>
      <w:b/>
      <w:bCs/>
      <w:i/>
      <w:iCs/>
      <w:color w:val="7E7E7E" w:themeColor="text1" w:themeTint="80"/>
      <w:kern w:val="0"/>
      <w:sz w:val="18"/>
      <w:szCs w:val="18"/>
      <w:lang w:eastAsia="en-US" w:bidi="en-US"/>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11">
    <w:name w:val="Body Text"/>
    <w:basedOn w:val="1"/>
    <w:link w:val="31"/>
    <w:qFormat/>
    <w:uiPriority w:val="99"/>
    <w:pPr>
      <w:widowControl/>
      <w:spacing w:after="200" w:line="276" w:lineRule="auto"/>
      <w:jc w:val="center"/>
    </w:pPr>
    <w:rPr>
      <w:rFonts w:ascii="宋体" w:hAnsi="宋体" w:eastAsia="宋体" w:cs="Times New Roman"/>
      <w:kern w:val="0"/>
      <w:sz w:val="24"/>
      <w:szCs w:val="24"/>
      <w:lang w:eastAsia="en-US" w:bidi="en-US"/>
    </w:rPr>
  </w:style>
  <w:style w:type="paragraph" w:styleId="12">
    <w:name w:val="footer"/>
    <w:basedOn w:val="1"/>
    <w:unhideWhenUsed/>
    <w:qFormat/>
    <w:uiPriority w:val="99"/>
    <w:pPr>
      <w:tabs>
        <w:tab w:val="center" w:pos="4153"/>
        <w:tab w:val="right" w:pos="8306"/>
      </w:tabs>
      <w:snapToGrid w:val="0"/>
      <w:jc w:val="left"/>
    </w:pPr>
    <w:rPr>
      <w:sz w:val="18"/>
    </w:rPr>
  </w:style>
  <w:style w:type="paragraph" w:styleId="1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Subtitle"/>
    <w:basedOn w:val="1"/>
    <w:next w:val="1"/>
    <w:link w:val="32"/>
    <w:qFormat/>
    <w:uiPriority w:val="11"/>
    <w:pPr>
      <w:widowControl/>
      <w:spacing w:after="200" w:line="276" w:lineRule="auto"/>
      <w:jc w:val="left"/>
    </w:pPr>
    <w:rPr>
      <w:rFonts w:asciiTheme="majorHAnsi" w:hAnsiTheme="majorHAnsi" w:eastAsiaTheme="majorEastAsia" w:cstheme="majorBidi"/>
      <w:i/>
      <w:iCs/>
      <w:smallCaps/>
      <w:spacing w:val="10"/>
      <w:kern w:val="0"/>
      <w:sz w:val="28"/>
      <w:szCs w:val="28"/>
      <w:lang w:eastAsia="en-US" w:bidi="en-US"/>
    </w:rPr>
  </w:style>
  <w:style w:type="paragraph" w:styleId="15">
    <w:name w:val="Title"/>
    <w:basedOn w:val="1"/>
    <w:next w:val="1"/>
    <w:link w:val="30"/>
    <w:qFormat/>
    <w:uiPriority w:val="10"/>
    <w:pPr>
      <w:widowControl/>
      <w:spacing w:after="300"/>
      <w:contextualSpacing/>
      <w:jc w:val="left"/>
    </w:pPr>
    <w:rPr>
      <w:rFonts w:asciiTheme="majorHAnsi" w:hAnsiTheme="majorHAnsi" w:eastAsiaTheme="majorEastAsia" w:cstheme="majorBidi"/>
      <w:smallCaps/>
      <w:kern w:val="0"/>
      <w:sz w:val="52"/>
      <w:szCs w:val="52"/>
      <w:lang w:eastAsia="en-US" w:bidi="en-US"/>
    </w:rPr>
  </w:style>
  <w:style w:type="character" w:styleId="18">
    <w:name w:val="Strong"/>
    <w:qFormat/>
    <w:uiPriority w:val="22"/>
    <w:rPr>
      <w:b/>
      <w:bCs/>
    </w:rPr>
  </w:style>
  <w:style w:type="character" w:styleId="19">
    <w:name w:val="Emphasis"/>
    <w:qFormat/>
    <w:uiPriority w:val="20"/>
    <w:rPr>
      <w:b/>
      <w:bCs/>
      <w:i/>
      <w:iCs/>
      <w:spacing w:val="10"/>
    </w:rPr>
  </w:style>
  <w:style w:type="paragraph" w:customStyle="1" w:styleId="20">
    <w:name w:val="No Spacing"/>
    <w:basedOn w:val="1"/>
    <w:qFormat/>
    <w:uiPriority w:val="1"/>
    <w:pPr>
      <w:widowControl/>
      <w:jc w:val="left"/>
    </w:pPr>
    <w:rPr>
      <w:rFonts w:asciiTheme="majorHAnsi" w:hAnsiTheme="majorHAnsi" w:eastAsiaTheme="majorEastAsia" w:cstheme="majorBidi"/>
      <w:kern w:val="0"/>
      <w:sz w:val="22"/>
      <w:szCs w:val="22"/>
      <w:lang w:eastAsia="en-US" w:bidi="en-US"/>
    </w:rPr>
  </w:style>
  <w:style w:type="character" w:customStyle="1" w:styleId="21">
    <w:name w:val="标题 1 Char"/>
    <w:basedOn w:val="17"/>
    <w:link w:val="3"/>
    <w:qFormat/>
    <w:uiPriority w:val="9"/>
    <w:rPr>
      <w:smallCaps/>
      <w:spacing w:val="5"/>
      <w:sz w:val="36"/>
      <w:szCs w:val="36"/>
    </w:rPr>
  </w:style>
  <w:style w:type="character" w:customStyle="1" w:styleId="22">
    <w:name w:val="标题 2 Char"/>
    <w:basedOn w:val="17"/>
    <w:link w:val="2"/>
    <w:qFormat/>
    <w:uiPriority w:val="9"/>
    <w:rPr>
      <w:smallCaps/>
      <w:sz w:val="28"/>
      <w:szCs w:val="28"/>
    </w:rPr>
  </w:style>
  <w:style w:type="character" w:customStyle="1" w:styleId="23">
    <w:name w:val="标题 3 Char"/>
    <w:basedOn w:val="17"/>
    <w:link w:val="4"/>
    <w:semiHidden/>
    <w:qFormat/>
    <w:uiPriority w:val="9"/>
    <w:rPr>
      <w:i/>
      <w:iCs/>
      <w:smallCaps/>
      <w:spacing w:val="5"/>
      <w:sz w:val="26"/>
      <w:szCs w:val="26"/>
    </w:rPr>
  </w:style>
  <w:style w:type="character" w:customStyle="1" w:styleId="24">
    <w:name w:val="标题 4 Char"/>
    <w:basedOn w:val="17"/>
    <w:link w:val="5"/>
    <w:semiHidden/>
    <w:qFormat/>
    <w:uiPriority w:val="9"/>
    <w:rPr>
      <w:b/>
      <w:bCs/>
      <w:spacing w:val="5"/>
      <w:sz w:val="24"/>
      <w:szCs w:val="24"/>
    </w:rPr>
  </w:style>
  <w:style w:type="character" w:customStyle="1" w:styleId="25">
    <w:name w:val="标题 5 Char"/>
    <w:basedOn w:val="17"/>
    <w:link w:val="6"/>
    <w:semiHidden/>
    <w:qFormat/>
    <w:uiPriority w:val="9"/>
    <w:rPr>
      <w:i/>
      <w:iCs/>
      <w:sz w:val="24"/>
      <w:szCs w:val="24"/>
    </w:rPr>
  </w:style>
  <w:style w:type="character" w:customStyle="1" w:styleId="26">
    <w:name w:val="标题 6 Char"/>
    <w:basedOn w:val="17"/>
    <w:link w:val="7"/>
    <w:semiHidden/>
    <w:qFormat/>
    <w:uiPriority w:val="9"/>
    <w:rPr>
      <w:b/>
      <w:bCs/>
      <w:color w:val="585858" w:themeColor="text1" w:themeTint="A6"/>
      <w:spacing w:val="5"/>
      <w:shd w:val="clear" w:color="auto" w:fill="FFFFFF" w:themeFill="background1"/>
    </w:rPr>
  </w:style>
  <w:style w:type="character" w:customStyle="1" w:styleId="27">
    <w:name w:val="标题 7 Char"/>
    <w:basedOn w:val="17"/>
    <w:link w:val="8"/>
    <w:semiHidden/>
    <w:qFormat/>
    <w:uiPriority w:val="9"/>
    <w:rPr>
      <w:b/>
      <w:bCs/>
      <w:i/>
      <w:iCs/>
      <w:color w:val="595959" w:themeColor="text1" w:themeTint="A5"/>
      <w:sz w:val="20"/>
      <w:szCs w:val="20"/>
    </w:rPr>
  </w:style>
  <w:style w:type="character" w:customStyle="1" w:styleId="28">
    <w:name w:val="标题 8 Char"/>
    <w:basedOn w:val="17"/>
    <w:link w:val="9"/>
    <w:semiHidden/>
    <w:qFormat/>
    <w:uiPriority w:val="9"/>
    <w:rPr>
      <w:b/>
      <w:bCs/>
      <w:color w:val="7E7E7E" w:themeColor="text1" w:themeTint="80"/>
      <w:sz w:val="20"/>
      <w:szCs w:val="20"/>
    </w:rPr>
  </w:style>
  <w:style w:type="character" w:customStyle="1" w:styleId="29">
    <w:name w:val="标题 9 Char"/>
    <w:basedOn w:val="17"/>
    <w:link w:val="10"/>
    <w:semiHidden/>
    <w:qFormat/>
    <w:uiPriority w:val="9"/>
    <w:rPr>
      <w:b/>
      <w:bCs/>
      <w:i/>
      <w:iCs/>
      <w:color w:val="7E7E7E" w:themeColor="text1" w:themeTint="80"/>
      <w:sz w:val="18"/>
      <w:szCs w:val="18"/>
    </w:rPr>
  </w:style>
  <w:style w:type="character" w:customStyle="1" w:styleId="30">
    <w:name w:val="标题 Char"/>
    <w:basedOn w:val="17"/>
    <w:link w:val="15"/>
    <w:qFormat/>
    <w:uiPriority w:val="10"/>
    <w:rPr>
      <w:smallCaps/>
      <w:sz w:val="52"/>
      <w:szCs w:val="52"/>
    </w:rPr>
  </w:style>
  <w:style w:type="character" w:customStyle="1" w:styleId="31">
    <w:name w:val="正文文本 Char"/>
    <w:link w:val="11"/>
    <w:qFormat/>
    <w:uiPriority w:val="99"/>
    <w:rPr>
      <w:rFonts w:ascii="宋体" w:hAnsi="宋体" w:eastAsia="宋体" w:cs="Times New Roman"/>
      <w:sz w:val="24"/>
      <w:szCs w:val="24"/>
    </w:rPr>
  </w:style>
  <w:style w:type="character" w:customStyle="1" w:styleId="32">
    <w:name w:val="副标题 Char"/>
    <w:basedOn w:val="17"/>
    <w:link w:val="14"/>
    <w:qFormat/>
    <w:uiPriority w:val="11"/>
    <w:rPr>
      <w:i/>
      <w:iCs/>
      <w:smallCaps/>
      <w:spacing w:val="10"/>
      <w:sz w:val="28"/>
      <w:szCs w:val="28"/>
    </w:rPr>
  </w:style>
  <w:style w:type="paragraph" w:customStyle="1" w:styleId="33">
    <w:name w:val="List Paragraph"/>
    <w:basedOn w:val="1"/>
    <w:qFormat/>
    <w:uiPriority w:val="34"/>
    <w:pPr>
      <w:widowControl/>
      <w:spacing w:after="200" w:line="276" w:lineRule="auto"/>
      <w:ind w:left="720"/>
      <w:contextualSpacing/>
      <w:jc w:val="left"/>
    </w:pPr>
    <w:rPr>
      <w:rFonts w:asciiTheme="majorHAnsi" w:hAnsiTheme="majorHAnsi" w:eastAsiaTheme="majorEastAsia" w:cstheme="majorBidi"/>
      <w:kern w:val="0"/>
      <w:sz w:val="22"/>
      <w:szCs w:val="22"/>
      <w:lang w:eastAsia="en-US" w:bidi="en-US"/>
    </w:rPr>
  </w:style>
  <w:style w:type="paragraph" w:customStyle="1" w:styleId="34">
    <w:name w:val="Quote"/>
    <w:basedOn w:val="1"/>
    <w:next w:val="1"/>
    <w:link w:val="35"/>
    <w:qFormat/>
    <w:uiPriority w:val="29"/>
    <w:pPr>
      <w:widowControl/>
      <w:spacing w:after="200" w:line="276" w:lineRule="auto"/>
      <w:jc w:val="left"/>
    </w:pPr>
    <w:rPr>
      <w:rFonts w:asciiTheme="majorHAnsi" w:hAnsiTheme="majorHAnsi" w:eastAsiaTheme="majorEastAsia" w:cstheme="majorBidi"/>
      <w:i/>
      <w:iCs/>
      <w:kern w:val="0"/>
      <w:sz w:val="22"/>
      <w:szCs w:val="22"/>
      <w:lang w:eastAsia="en-US" w:bidi="en-US"/>
    </w:rPr>
  </w:style>
  <w:style w:type="character" w:customStyle="1" w:styleId="35">
    <w:name w:val="引用 Char"/>
    <w:basedOn w:val="17"/>
    <w:link w:val="34"/>
    <w:qFormat/>
    <w:uiPriority w:val="29"/>
    <w:rPr>
      <w:i/>
      <w:iCs/>
    </w:rPr>
  </w:style>
  <w:style w:type="paragraph" w:customStyle="1" w:styleId="36">
    <w:name w:val="Intense Quote"/>
    <w:basedOn w:val="1"/>
    <w:next w:val="1"/>
    <w:link w:val="37"/>
    <w:qFormat/>
    <w:uiPriority w:val="30"/>
    <w:pPr>
      <w:widowControl/>
      <w:pBdr>
        <w:top w:val="single" w:color="auto" w:sz="4" w:space="10"/>
        <w:bottom w:val="single" w:color="auto" w:sz="4" w:space="10"/>
      </w:pBdr>
      <w:spacing w:before="240" w:after="240" w:line="300" w:lineRule="auto"/>
      <w:ind w:left="1152" w:right="1152"/>
    </w:pPr>
    <w:rPr>
      <w:rFonts w:asciiTheme="majorHAnsi" w:hAnsiTheme="majorHAnsi" w:eastAsiaTheme="majorEastAsia" w:cstheme="majorBidi"/>
      <w:i/>
      <w:iCs/>
      <w:kern w:val="0"/>
      <w:sz w:val="22"/>
      <w:szCs w:val="22"/>
      <w:lang w:eastAsia="en-US" w:bidi="en-US"/>
    </w:rPr>
  </w:style>
  <w:style w:type="character" w:customStyle="1" w:styleId="37">
    <w:name w:val="明显引用 Char"/>
    <w:basedOn w:val="17"/>
    <w:link w:val="36"/>
    <w:qFormat/>
    <w:uiPriority w:val="30"/>
    <w:rPr>
      <w:i/>
      <w:iCs/>
    </w:rPr>
  </w:style>
  <w:style w:type="character" w:customStyle="1" w:styleId="38">
    <w:name w:val="Subtle Emphasis"/>
    <w:qFormat/>
    <w:uiPriority w:val="19"/>
    <w:rPr>
      <w:i/>
      <w:iCs/>
    </w:rPr>
  </w:style>
  <w:style w:type="character" w:customStyle="1" w:styleId="39">
    <w:name w:val="Intense Emphasis"/>
    <w:qFormat/>
    <w:uiPriority w:val="21"/>
    <w:rPr>
      <w:b/>
      <w:bCs/>
      <w:i/>
      <w:iCs/>
    </w:rPr>
  </w:style>
  <w:style w:type="character" w:customStyle="1" w:styleId="40">
    <w:name w:val="Subtle Reference"/>
    <w:basedOn w:val="17"/>
    <w:qFormat/>
    <w:uiPriority w:val="31"/>
    <w:rPr>
      <w:smallCaps/>
    </w:rPr>
  </w:style>
  <w:style w:type="character" w:customStyle="1" w:styleId="41">
    <w:name w:val="Intense Reference"/>
    <w:qFormat/>
    <w:uiPriority w:val="32"/>
    <w:rPr>
      <w:b/>
      <w:bCs/>
      <w:smallCaps/>
    </w:rPr>
  </w:style>
  <w:style w:type="character" w:customStyle="1" w:styleId="42">
    <w:name w:val="Book Title"/>
    <w:basedOn w:val="17"/>
    <w:qFormat/>
    <w:uiPriority w:val="33"/>
    <w:rPr>
      <w:i/>
      <w:iCs/>
      <w:smallCaps/>
      <w:spacing w:val="5"/>
    </w:rPr>
  </w:style>
  <w:style w:type="paragraph" w:customStyle="1" w:styleId="43">
    <w:name w:val="TOC Heading"/>
    <w:basedOn w:val="3"/>
    <w:next w:val="1"/>
    <w:unhideWhenUsed/>
    <w:qFormat/>
    <w:uiPriority w:val="39"/>
    <w:pPr>
      <w:outlineLvl w:val="9"/>
    </w:pPr>
  </w:style>
  <w:style w:type="paragraph" w:customStyle="1" w:styleId="44">
    <w:name w:val="样式1"/>
    <w:basedOn w:val="1"/>
    <w:qFormat/>
    <w:uiPriority w:val="0"/>
    <w:pPr>
      <w:ind w:firstLine="880" w:firstLineChars="200"/>
    </w:pPr>
    <w:rPr>
      <w:rFonts w:hint="eastAsia" w:ascii="仿宋_GB2312" w:hAnsi="仿宋_GB2312" w:cs="仿宋_GB2312"/>
    </w:rPr>
  </w:style>
  <w:style w:type="paragraph" w:customStyle="1" w:styleId="45">
    <w:name w:val="样式2"/>
    <w:basedOn w:val="1"/>
    <w:qFormat/>
    <w:uiPriority w:val="0"/>
    <w:pPr>
      <w:ind w:firstLine="88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614</Characters>
  <Lines>5</Lines>
  <Paragraphs>1</Paragraphs>
  <TotalTime>0</TotalTime>
  <ScaleCrop>false</ScaleCrop>
  <LinksUpToDate>false</LinksUpToDate>
  <CharactersWithSpaces>720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2023-10-30T16:45:00Z</dcterms:created>
  <dc:creator>段佳团</dc:creator>
  <cp:lastModifiedBy>mhdn</cp:lastModifiedBy>
  <cp:lastPrinted>2023-11-29T09:01:00Z</cp:lastPrinted>
  <dcterms:modified xsi:type="dcterms:W3CDTF">2024-02-22T09:55:17Z</dcterms:modified>
  <dc:title>凤庆县农业农村局关于凤庆县农村集体经济组织“三资”管理情况审计发现问题整改完成情况的整改报告</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9282F2A76AB5493FBDE8DA5D0CC37A3C</vt:lpwstr>
  </property>
</Properties>
</file>