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bCs/>
          <w:spacing w:val="-6"/>
          <w:sz w:val="44"/>
          <w:szCs w:val="44"/>
          <w:lang w:eastAsia="zh-CN"/>
        </w:rPr>
      </w:pPr>
      <w:r>
        <w:rPr>
          <w:rFonts w:hint="eastAsia" w:eastAsia="方正小标宋_GBK"/>
          <w:bCs/>
          <w:spacing w:val="-6"/>
          <w:sz w:val="28"/>
          <w:szCs w:val="28"/>
        </w:rPr>
        <w:t>生产建设项目水土保持设施自主验收</w:t>
      </w:r>
      <w:r>
        <w:rPr>
          <w:rFonts w:hint="eastAsia" w:eastAsia="方正小标宋_GBK"/>
          <w:bCs/>
          <w:spacing w:val="-6"/>
          <w:sz w:val="28"/>
          <w:szCs w:val="28"/>
          <w:lang w:val="en-US" w:eastAsia="zh-CN"/>
        </w:rPr>
        <w:t>备案公示表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01"/>
        <w:gridCol w:w="967"/>
        <w:gridCol w:w="1447"/>
        <w:gridCol w:w="1096"/>
        <w:gridCol w:w="1559"/>
        <w:gridCol w:w="1712"/>
        <w:gridCol w:w="1699"/>
        <w:gridCol w:w="1035"/>
        <w:gridCol w:w="2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水保方案批复文号</w:t>
            </w:r>
          </w:p>
        </w:tc>
        <w:tc>
          <w:tcPr>
            <w:tcW w:w="31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验收备案信息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原方案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变更方案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验收备案号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自主验收时间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备案时间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验收技术单位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验收材料公开网址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凤山镇象塘村风吹坡公益性公墓建设项目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凤庆县凤山镇人民政府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凤水许可〔2023〕1号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凤水保验收回执〔2024〕12号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2024年11月6日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云南淩屹工程设计有限公司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水土保持公示网http://www.yanshou100.com/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凤屿湖山一期项目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凤庆房投置业有限公司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凤水许可〔2023〕17号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凤水保验收回执〔2024〕13号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2024年11月28日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2024年12月28日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云南泰禹环境工程有限责任公司</w:t>
            </w:r>
          </w:p>
        </w:tc>
        <w:tc>
          <w:tcPr>
            <w:tcW w:w="10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工程建设验收公示网</w:t>
            </w:r>
          </w:p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https://www.yanshougs.com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凤庆县干口华能60MW农光互补光伏发电项目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华能澜沧江（凤庆）新能源有限公司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凤水许可〔2022〕23号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凤水保验收回执〔2024〕14号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2024年11月23日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2024年12月30日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云南淩屹工程设计有限公司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水土保持公示网http://www.yanshou100.com/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WY5ZWViNmQ0NjhlMDU4ZDAyNWJlNmU2YWQ5ODkifQ=="/>
    <w:docVar w:name="KSO_WPS_MARK_KEY" w:val="3e4e4520-3d74-4a6b-ac2a-b0cdc6657c21"/>
  </w:docVars>
  <w:rsids>
    <w:rsidRoot w:val="00000000"/>
    <w:rsid w:val="1D6A49BC"/>
    <w:rsid w:val="44F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454</Characters>
  <Lines>0</Lines>
  <Paragraphs>0</Paragraphs>
  <TotalTime>0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2025-01-20T02:19:00Z</dcterms:created>
  <dc:creator>Administrator</dc:creator>
  <cp:lastModifiedBy>Administrator</cp:lastModifiedBy>
  <dcterms:modified xsi:type="dcterms:W3CDTF">2025-01-20T02:30:50Z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B162D818E94F48999749708FAB0868AD_12</vt:lpwstr>
  </property>
</Properties>
</file>