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afterAutospacing="0" w:line="560" w:lineRule="exact"/>
        <w:ind w:firstLine="3960" w:firstLineChars="900"/>
        <w:jc w:val="both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凤庆县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自查自验情况表</w:t>
      </w:r>
    </w:p>
    <w:p>
      <w:pPr>
        <w:spacing w:line="560" w:lineRule="exact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自查自验组织单位：</w:t>
      </w:r>
      <w:r>
        <w:rPr>
          <w:rFonts w:hint="eastAsia" w:eastAsia="方正仿宋_GBK"/>
          <w:sz w:val="32"/>
          <w:szCs w:val="32"/>
          <w:lang w:eastAsia="zh-CN"/>
        </w:rPr>
        <w:t>凤庆县人民政府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            </w:t>
      </w:r>
      <w:r>
        <w:rPr>
          <w:rFonts w:hint="eastAsia" w:eastAsia="方正仿宋_GBK"/>
          <w:sz w:val="32"/>
          <w:szCs w:val="32"/>
          <w:lang w:eastAsia="zh-CN"/>
        </w:rPr>
        <w:t>（盖章）</w:t>
      </w:r>
      <w:r>
        <w:rPr>
          <w:rFonts w:hint="eastAsia" w:eastAsia="方正仿宋_GBK"/>
          <w:sz w:val="32"/>
          <w:szCs w:val="32"/>
        </w:rPr>
        <w:t>验收日期：</w:t>
      </w:r>
      <w:r>
        <w:rPr>
          <w:rFonts w:hint="eastAsia" w:eastAsia="方正仿宋_GBK"/>
          <w:sz w:val="32"/>
          <w:szCs w:val="32"/>
          <w:lang w:val="en-US" w:eastAsia="zh-CN"/>
        </w:rPr>
        <w:t>2023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12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22</w:t>
      </w:r>
      <w:r>
        <w:rPr>
          <w:rFonts w:hint="eastAsia" w:eastAsia="方正仿宋_GBK"/>
          <w:sz w:val="32"/>
          <w:szCs w:val="32"/>
        </w:rPr>
        <w:t>日</w:t>
      </w:r>
    </w:p>
    <w:tbl>
      <w:tblPr>
        <w:tblStyle w:val="9"/>
        <w:tblW w:w="14955" w:type="dxa"/>
        <w:tblInd w:w="-9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845"/>
        <w:gridCol w:w="1635"/>
        <w:gridCol w:w="1440"/>
        <w:gridCol w:w="1125"/>
        <w:gridCol w:w="795"/>
        <w:gridCol w:w="525"/>
        <w:gridCol w:w="330"/>
        <w:gridCol w:w="615"/>
        <w:gridCol w:w="795"/>
        <w:gridCol w:w="420"/>
        <w:gridCol w:w="855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1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</w:rPr>
              <w:t>问题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7365" w:type="dxa"/>
            <w:gridSpan w:val="6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w w:val="90"/>
                <w:kern w:val="2"/>
                <w:sz w:val="24"/>
                <w:szCs w:val="24"/>
                <w:lang w:val="en-US" w:eastAsia="zh-CN" w:bidi="ar-SA"/>
              </w:rPr>
              <w:t>现有城市生活污水处理能力与实际需求不相适应。凤庆县县城生活污水处理能力不足，凤庆县第一污水处理厂日处理规模 1.5 万吨/日</w:t>
            </w:r>
            <w:r>
              <w:rPr>
                <w:rFonts w:hint="eastAsia" w:eastAsia="方正楷体_GBK" w:cs="Times New Roman"/>
                <w:w w:val="90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方正楷体_GBK" w:cs="Times New Roman"/>
                <w:w w:val="90"/>
                <w:kern w:val="2"/>
                <w:sz w:val="24"/>
                <w:szCs w:val="24"/>
                <w:lang w:val="en-US" w:eastAsia="zh-CN" w:bidi="ar-SA"/>
              </w:rPr>
              <w:t>县城中心城区生活污水日排放量 1.34 万吨</w:t>
            </w:r>
            <w:r>
              <w:rPr>
                <w:rFonts w:hint="eastAsia" w:eastAsia="方正楷体_GBK" w:cs="Times New Roman"/>
                <w:w w:val="90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方正楷体_GBK" w:cs="Times New Roman"/>
                <w:w w:val="90"/>
                <w:kern w:val="2"/>
                <w:sz w:val="24"/>
                <w:szCs w:val="24"/>
                <w:lang w:val="en-US" w:eastAsia="zh-CN" w:bidi="ar-SA"/>
              </w:rPr>
              <w:t>接近满负荷运行</w:t>
            </w:r>
            <w:r>
              <w:rPr>
                <w:rFonts w:hint="eastAsia" w:eastAsia="方正楷体_GBK" w:cs="Times New Roman"/>
                <w:w w:val="90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方正楷体_GBK" w:cs="Times New Roman"/>
                <w:w w:val="90"/>
                <w:kern w:val="2"/>
                <w:sz w:val="24"/>
                <w:szCs w:val="24"/>
                <w:lang w:val="en-US" w:eastAsia="zh-CN" w:bidi="ar-SA"/>
              </w:rPr>
              <w:t>但因</w:t>
            </w:r>
            <w:bookmarkStart w:id="0" w:name="_GoBack"/>
            <w:bookmarkEnd w:id="0"/>
            <w:r>
              <w:rPr>
                <w:rFonts w:hint="default" w:ascii="Times New Roman" w:hAnsi="Times New Roman" w:eastAsia="方正楷体_GBK" w:cs="Times New Roman"/>
                <w:w w:val="90"/>
                <w:kern w:val="2"/>
                <w:sz w:val="24"/>
                <w:szCs w:val="24"/>
                <w:lang w:val="en-US" w:eastAsia="zh-CN" w:bidi="ar-SA"/>
              </w:rPr>
              <w:t>雨污分流不彻底</w:t>
            </w:r>
            <w:r>
              <w:rPr>
                <w:rFonts w:hint="eastAsia" w:eastAsia="方正楷体_GBK" w:cs="Times New Roman"/>
                <w:w w:val="90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方正楷体_GBK" w:cs="Times New Roman"/>
                <w:w w:val="90"/>
                <w:kern w:val="2"/>
                <w:sz w:val="24"/>
                <w:szCs w:val="24"/>
                <w:lang w:val="en-US" w:eastAsia="zh-CN" w:bidi="ar-SA"/>
              </w:rPr>
              <w:t>大雨天时常出现超负荷运行的情况</w:t>
            </w:r>
            <w:r>
              <w:rPr>
                <w:rFonts w:hint="eastAsia" w:eastAsia="方正楷体_GBK" w:cs="Times New Roman"/>
                <w:w w:val="90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方正楷体_GBK" w:cs="Times New Roman"/>
                <w:w w:val="90"/>
                <w:kern w:val="2"/>
                <w:sz w:val="24"/>
                <w:szCs w:val="24"/>
                <w:lang w:val="en-US" w:eastAsia="zh-CN" w:bidi="ar-SA"/>
              </w:rPr>
              <w:t>污水处理厂处理规模亟待提升。</w:t>
            </w:r>
          </w:p>
        </w:tc>
        <w:tc>
          <w:tcPr>
            <w:tcW w:w="1740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问题类型</w:t>
            </w:r>
          </w:p>
        </w:tc>
        <w:tc>
          <w:tcPr>
            <w:tcW w:w="433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立行立改类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7365" w:type="dxa"/>
            <w:gridSpan w:val="6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1740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433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定期整改类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编制情况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  <w:r>
              <w:rPr>
                <w:rFonts w:hint="eastAsia" w:eastAsia="方正仿宋_GBK"/>
                <w:sz w:val="28"/>
                <w:szCs w:val="28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编制单位</w:t>
            </w:r>
          </w:p>
        </w:tc>
        <w:tc>
          <w:tcPr>
            <w:tcW w:w="38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凤庆县住房和城乡建设局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审核单位</w:t>
            </w:r>
          </w:p>
        </w:tc>
        <w:tc>
          <w:tcPr>
            <w:tcW w:w="4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凤庆县人民政府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整改目标</w:t>
            </w:r>
          </w:p>
        </w:tc>
        <w:tc>
          <w:tcPr>
            <w:tcW w:w="736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w w:val="90"/>
                <w:sz w:val="24"/>
                <w:lang w:val="en-US" w:eastAsia="zh-CN"/>
              </w:rPr>
              <w:t>凤庆县第二污水处理厂建成</w:t>
            </w:r>
            <w:r>
              <w:rPr>
                <w:rFonts w:hint="eastAsia" w:eastAsia="方正楷体_GBK" w:cs="Times New Roman"/>
                <w:w w:val="90"/>
                <w:sz w:val="24"/>
                <w:lang w:val="en-US" w:eastAsia="zh-CN"/>
              </w:rPr>
              <w:t>投运</w:t>
            </w:r>
            <w:r>
              <w:rPr>
                <w:rFonts w:hint="default" w:ascii="Times New Roman" w:hAnsi="Times New Roman" w:eastAsia="方正楷体_GBK" w:cs="Times New Roman"/>
                <w:w w:val="90"/>
                <w:sz w:val="24"/>
                <w:lang w:val="en-US" w:eastAsia="zh-CN"/>
              </w:rPr>
              <w:t>，</w:t>
            </w:r>
            <w:r>
              <w:rPr>
                <w:rFonts w:hint="eastAsia" w:eastAsia="方正楷体_GBK" w:cs="Times New Roman"/>
                <w:w w:val="90"/>
                <w:sz w:val="24"/>
                <w:lang w:val="en-US" w:eastAsia="zh-CN"/>
              </w:rPr>
              <w:t>城市污水处理能力得到提升。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完成情况</w:t>
            </w:r>
          </w:p>
        </w:tc>
        <w:tc>
          <w:tcPr>
            <w:tcW w:w="4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已完成整改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955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99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Times New Roman" w:hAnsi="Times New Roman" w:eastAsia="方正楷体_GBK" w:cs="Times New Roman"/>
                <w:w w:val="6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w w:val="100"/>
                <w:sz w:val="24"/>
                <w:lang w:val="en-US" w:eastAsia="zh-CN"/>
              </w:rPr>
              <w:t>措施1.按期完成污水处理厂提标改造工程</w:t>
            </w:r>
            <w:r>
              <w:rPr>
                <w:rFonts w:hint="eastAsia" w:eastAsia="方正楷体_GBK" w:cs="Times New Roman"/>
                <w:w w:val="100"/>
                <w:sz w:val="24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方正楷体_GBK" w:cs="Times New Roman"/>
                <w:w w:val="100"/>
                <w:sz w:val="24"/>
                <w:lang w:val="en-US" w:eastAsia="zh-CN"/>
              </w:rPr>
              <w:t>确保第一污水处理厂出水水质由一级 B 标提升至一级 A 标。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192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w w:val="90"/>
                <w:sz w:val="24"/>
                <w:lang w:val="en-US" w:eastAsia="zh-CN"/>
              </w:rPr>
              <w:t>凤庆县住房和城乡建设局</w:t>
            </w:r>
          </w:p>
        </w:tc>
        <w:tc>
          <w:tcPr>
            <w:tcW w:w="1470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整改时限</w:t>
            </w:r>
          </w:p>
        </w:tc>
        <w:tc>
          <w:tcPr>
            <w:tcW w:w="121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楷体_GBK" w:cs="Times New Roman"/>
                <w:w w:val="80"/>
                <w:sz w:val="24"/>
                <w:lang w:val="en-US" w:eastAsia="zh-CN"/>
              </w:rPr>
              <w:t>2023年12月底完成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完成情况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规定时限完成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499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Times New Roman" w:hAnsi="Times New Roman" w:eastAsia="方正楷体_GBK" w:cs="Times New Roman"/>
                <w:w w:val="66"/>
                <w:sz w:val="24"/>
                <w:lang w:val="en-US" w:eastAsia="zh-CN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92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470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21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499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w w:val="6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w w:val="100"/>
                <w:sz w:val="24"/>
                <w:lang w:val="en-US" w:eastAsia="zh-CN"/>
              </w:rPr>
              <w:t>措施2：加快推进凤庆县第二污水处理厂建设</w:t>
            </w:r>
            <w:r>
              <w:rPr>
                <w:rFonts w:hint="eastAsia" w:eastAsia="方正楷体_GBK" w:cs="Times New Roman"/>
                <w:w w:val="100"/>
                <w:sz w:val="24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方正楷体_GBK" w:cs="Times New Roman"/>
                <w:w w:val="100"/>
                <w:sz w:val="24"/>
                <w:lang w:val="en-US" w:eastAsia="zh-CN"/>
              </w:rPr>
              <w:t>确保第二污水处理厂正式投入运行</w:t>
            </w:r>
            <w:r>
              <w:rPr>
                <w:rFonts w:hint="eastAsia" w:eastAsia="方正楷体_GBK" w:cs="Times New Roman"/>
                <w:w w:val="100"/>
                <w:sz w:val="24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方正楷体_GBK" w:cs="Times New Roman"/>
                <w:w w:val="100"/>
                <w:sz w:val="24"/>
                <w:lang w:val="en-US" w:eastAsia="zh-CN"/>
              </w:rPr>
              <w:t>新增城市污水处理能力1万吨/日。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192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w w:val="90"/>
                <w:sz w:val="24"/>
                <w:lang w:val="en-US" w:eastAsia="zh-CN"/>
              </w:rPr>
              <w:t>凤庆县住房和城乡建设局</w:t>
            </w:r>
          </w:p>
        </w:tc>
        <w:tc>
          <w:tcPr>
            <w:tcW w:w="1470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整改时限</w:t>
            </w:r>
          </w:p>
        </w:tc>
        <w:tc>
          <w:tcPr>
            <w:tcW w:w="121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楷体_GBK" w:cs="Times New Roman"/>
                <w:w w:val="80"/>
                <w:sz w:val="24"/>
                <w:lang w:val="en-US" w:eastAsia="zh-CN"/>
              </w:rPr>
              <w:t>2023年12月底完成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完成情况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规定时限完成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499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楷体_GBK" w:cs="Times New Roman"/>
                <w:w w:val="66"/>
                <w:sz w:val="24"/>
                <w:lang w:val="en-US" w:eastAsia="zh-CN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92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470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21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99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w w:val="6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w w:val="100"/>
                <w:sz w:val="24"/>
                <w:lang w:val="en-US" w:eastAsia="zh-CN"/>
              </w:rPr>
              <w:t>措施3：不断补齐污水治理设施短板，</w:t>
            </w:r>
            <w:r>
              <w:rPr>
                <w:rFonts w:hint="default" w:ascii="Times New Roman" w:hAnsi="Times New Roman" w:eastAsia="方正楷体_GBK" w:cs="Times New Roman"/>
                <w:w w:val="100"/>
                <w:sz w:val="24"/>
                <w:lang w:val="en-US" w:eastAsia="zh-CN"/>
              </w:rPr>
              <w:t>加快实施地下排水管网错接混接漏接管网项目</w:t>
            </w:r>
            <w:r>
              <w:rPr>
                <w:rFonts w:hint="eastAsia" w:ascii="Times New Roman" w:hAnsi="Times New Roman" w:eastAsia="方正楷体_GBK" w:cs="Times New Roman"/>
                <w:w w:val="100"/>
                <w:sz w:val="24"/>
                <w:lang w:val="en-US" w:eastAsia="zh-CN"/>
              </w:rPr>
              <w:t>。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192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w w:val="9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w w:val="90"/>
                <w:sz w:val="24"/>
                <w:lang w:val="en-US" w:eastAsia="zh-CN"/>
              </w:rPr>
              <w:t>凤庆县住房和城乡建设局</w:t>
            </w:r>
          </w:p>
        </w:tc>
        <w:tc>
          <w:tcPr>
            <w:tcW w:w="1470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整改时限</w:t>
            </w:r>
          </w:p>
        </w:tc>
        <w:tc>
          <w:tcPr>
            <w:tcW w:w="121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w w:val="90"/>
                <w:sz w:val="24"/>
                <w:lang w:val="en-US" w:eastAsia="zh-CN"/>
              </w:rPr>
            </w:pPr>
            <w:r>
              <w:rPr>
                <w:rFonts w:hint="eastAsia" w:eastAsia="方正楷体_GBK" w:cs="Times New Roman"/>
                <w:w w:val="80"/>
                <w:sz w:val="24"/>
                <w:lang w:val="en-US" w:eastAsia="zh-CN"/>
              </w:rPr>
              <w:t>2023年12月底完成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完成情况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sz w:val="28"/>
                <w:szCs w:val="28"/>
              </w:rPr>
              <w:t>规定时限完成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99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Times New Roman" w:hAnsi="Times New Roman" w:eastAsia="方正楷体_GBK" w:cs="Times New Roman"/>
                <w:w w:val="66"/>
                <w:sz w:val="24"/>
                <w:lang w:val="en-US" w:eastAsia="zh-CN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92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470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21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环境</w:t>
            </w:r>
            <w:r>
              <w:rPr>
                <w:rFonts w:hint="eastAsia" w:eastAsia="方正仿宋_GBK"/>
                <w:sz w:val="28"/>
                <w:szCs w:val="28"/>
              </w:rPr>
              <w:t>违法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行为查处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  <w:r>
              <w:rPr>
                <w:rFonts w:hint="eastAsia" w:eastAsia="方正仿宋_GBK"/>
                <w:sz w:val="28"/>
                <w:szCs w:val="28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办理情况</w:t>
            </w:r>
          </w:p>
        </w:tc>
        <w:tc>
          <w:tcPr>
            <w:tcW w:w="574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责任追究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  <w:r>
              <w:rPr>
                <w:rFonts w:hint="eastAsia" w:eastAsia="方正仿宋_GBK"/>
                <w:sz w:val="28"/>
                <w:szCs w:val="28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办理情况</w:t>
            </w:r>
          </w:p>
        </w:tc>
        <w:tc>
          <w:tcPr>
            <w:tcW w:w="574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1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信息公开</w:t>
            </w:r>
          </w:p>
        </w:tc>
        <w:tc>
          <w:tcPr>
            <w:tcW w:w="184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  <w:r>
              <w:rPr>
                <w:rFonts w:hint="eastAsia" w:eastAsia="方正仿宋_GBK"/>
                <w:sz w:val="28"/>
                <w:szCs w:val="28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</w:p>
        </w:tc>
        <w:tc>
          <w:tcPr>
            <w:tcW w:w="163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信息公开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链接</w:t>
            </w:r>
          </w:p>
        </w:tc>
        <w:tc>
          <w:tcPr>
            <w:tcW w:w="996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996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996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996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群众满意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度调查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  <w:r>
              <w:rPr>
                <w:rFonts w:hint="eastAsia" w:eastAsia="方正仿宋_GBK"/>
                <w:sz w:val="28"/>
                <w:szCs w:val="28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w w:val="70"/>
                <w:sz w:val="28"/>
                <w:szCs w:val="28"/>
                <w:lang w:val="en-US" w:eastAsia="zh-CN"/>
              </w:rPr>
              <w:t>凤庆县住房和城乡建设局</w:t>
            </w: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调查情况</w:t>
            </w:r>
          </w:p>
        </w:tc>
        <w:tc>
          <w:tcPr>
            <w:tcW w:w="574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33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自查自验结论及签字</w:t>
            </w:r>
          </w:p>
        </w:tc>
        <w:tc>
          <w:tcPr>
            <w:tcW w:w="11595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ind w:firstLine="280" w:firstLineChars="100"/>
              <w:jc w:val="both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经材料核实和现场核实，符合验收要求，同意上报组织验收。</w:t>
            </w:r>
          </w:p>
          <w:p>
            <w:pPr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自查自验组织单位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为凤庆县人民政府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，由主要领导在页眉空白处签字并加盖公章，验收日期按照完成自查自验的时间填写。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．计划整改目标按照通过审核的环境问题整改方案填写，整改目标完成情况据实填写。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．整改措施栏目根据通过审核的环境问题整改方案据实填写，超过3项整改措施的，可按照本表格另附完整的整改措施一览表，逐条列出整改措施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责任单位、整改时限、完成情况。不属于规定时限完成的，分“超时限完成”“未完成”两类进行说明。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．违法行为查处责任单位根据具体违法行为确定责任单位，并不限于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生态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环境主管部门，办理情况进行简要精炼的说明。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．责任追究责任单位为各级纪检监察机关，办理情况进行简要精炼的说明。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outlineLvl w:val="9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．信息公开链接填写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凤庆县人民政府门户网站公示内容链接网址。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u w:val="none"/>
        </w:rPr>
        <w:t>群众满意度调查的责任单位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u w:val="none"/>
          <w:lang w:val="en-US" w:eastAsia="zh-CN"/>
        </w:rPr>
        <w:t>为</w:t>
      </w: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u w:val="none"/>
          <w:lang w:val="en-US" w:eastAsia="zh-CN"/>
        </w:rPr>
        <w:t>牵头整改单位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调查测评范围根据整改问题影响范围确定，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调查情况进行简要精炼的说明，但应明确受影响群众对环境问题整改结果是否满意。受影响群众的选择要有代表性。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．验收结论及签字栏目中，验收结论与栏目中规范化表述不同的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可据实填写。参加验收的人员</w:t>
      </w:r>
      <w:r>
        <w:rPr>
          <w:rFonts w:hint="eastAsia" w:eastAsia="方正仿宋_GBK" w:cs="Times New Roman"/>
          <w:sz w:val="28"/>
          <w:szCs w:val="28"/>
          <w:lang w:eastAsia="zh-CN"/>
        </w:rPr>
        <w:t>需包括配合整改单位和相关乡镇分管领导、责任人员，需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全员</w:t>
      </w:r>
      <w:r>
        <w:rPr>
          <w:rFonts w:hint="eastAsia" w:eastAsia="方正仿宋_GBK" w:cs="Times New Roman"/>
          <w:sz w:val="28"/>
          <w:szCs w:val="28"/>
          <w:lang w:eastAsia="zh-CN"/>
        </w:rPr>
        <w:t>手写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签字确认，并另附参加验收人员一览表写明验收人员姓名、单位和职务等信息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（附后）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outlineLvl w:val="9"/>
        <w:rPr>
          <w:rFonts w:hint="default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．填写是或否的内容，在“是”或“否”后打“√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”</w:t>
      </w:r>
    </w:p>
    <w:sectPr>
      <w:footerReference r:id="rId3" w:type="default"/>
      <w:pgSz w:w="16838" w:h="11906" w:orient="landscape"/>
      <w:pgMar w:top="1672" w:right="1984" w:bottom="1502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2EPsc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zOWQ3MjMxOWQ5Zjg4ZDExYmZiZDJmNjE0YzE3ZTkifQ=="/>
  </w:docVars>
  <w:rsids>
    <w:rsidRoot w:val="7A862C48"/>
    <w:rsid w:val="00C30909"/>
    <w:rsid w:val="086A3AE2"/>
    <w:rsid w:val="09C778BB"/>
    <w:rsid w:val="0D343170"/>
    <w:rsid w:val="115E0886"/>
    <w:rsid w:val="12424E21"/>
    <w:rsid w:val="1430448F"/>
    <w:rsid w:val="16890F57"/>
    <w:rsid w:val="16D3004D"/>
    <w:rsid w:val="1AEC6857"/>
    <w:rsid w:val="2141581D"/>
    <w:rsid w:val="2231191E"/>
    <w:rsid w:val="2339178D"/>
    <w:rsid w:val="270C275B"/>
    <w:rsid w:val="2B2C5261"/>
    <w:rsid w:val="32205AF5"/>
    <w:rsid w:val="3804432F"/>
    <w:rsid w:val="38F848ED"/>
    <w:rsid w:val="3B7A102A"/>
    <w:rsid w:val="40DC2D46"/>
    <w:rsid w:val="41601281"/>
    <w:rsid w:val="42DC79C1"/>
    <w:rsid w:val="4594599D"/>
    <w:rsid w:val="48914416"/>
    <w:rsid w:val="4A201EF6"/>
    <w:rsid w:val="4B5D7253"/>
    <w:rsid w:val="4E1A4EAE"/>
    <w:rsid w:val="5A3651B0"/>
    <w:rsid w:val="5D573A29"/>
    <w:rsid w:val="600957DA"/>
    <w:rsid w:val="6389094B"/>
    <w:rsid w:val="63D3519C"/>
    <w:rsid w:val="63E44693"/>
    <w:rsid w:val="643F49EE"/>
    <w:rsid w:val="654E7F43"/>
    <w:rsid w:val="66CA55E8"/>
    <w:rsid w:val="6A7C3215"/>
    <w:rsid w:val="6B6537B4"/>
    <w:rsid w:val="72704F19"/>
    <w:rsid w:val="729D3834"/>
    <w:rsid w:val="7A862C48"/>
    <w:rsid w:val="7EB90B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宋体"/>
      <w:b/>
      <w:bCs/>
      <w:sz w:val="32"/>
      <w:szCs w:val="32"/>
    </w:rPr>
  </w:style>
  <w:style w:type="paragraph" w:styleId="3">
    <w:name w:val="heading 4"/>
    <w:basedOn w:val="1"/>
    <w:next w:val="1"/>
    <w:autoRedefine/>
    <w:unhideWhenUsed/>
    <w:qFormat/>
    <w:uiPriority w:val="0"/>
    <w:pPr>
      <w:keepLines/>
      <w:spacing w:line="360" w:lineRule="auto"/>
      <w:outlineLvl w:val="3"/>
    </w:pPr>
    <w:rPr>
      <w:rFonts w:ascii="Times New Roman" w:hAnsi="Times New Roman" w:eastAsia="仿宋_GB2312" w:cs="Times New Roman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a heading"/>
    <w:basedOn w:val="1"/>
    <w:next w:val="1"/>
    <w:autoRedefine/>
    <w:qFormat/>
    <w:uiPriority w:val="0"/>
    <w:pPr>
      <w:spacing w:before="120"/>
    </w:pPr>
    <w:rPr>
      <w:rFonts w:ascii="Cambria" w:hAnsi="Cambria" w:eastAsia="宋体" w:cs="Times New Roman"/>
      <w:sz w:val="24"/>
    </w:rPr>
  </w:style>
  <w:style w:type="paragraph" w:styleId="5">
    <w:name w:val="Body Text"/>
    <w:basedOn w:val="1"/>
    <w:next w:val="6"/>
    <w:autoRedefine/>
    <w:unhideWhenUsed/>
    <w:qFormat/>
    <w:uiPriority w:val="99"/>
    <w:pPr>
      <w:spacing w:after="120"/>
    </w:pPr>
  </w:style>
  <w:style w:type="paragraph" w:styleId="6">
    <w:name w:val="Body Text Indent"/>
    <w:basedOn w:val="1"/>
    <w:autoRedefine/>
    <w:qFormat/>
    <w:uiPriority w:val="0"/>
    <w:pPr>
      <w:spacing w:line="560" w:lineRule="exact"/>
      <w:ind w:firstLine="200" w:firstLineChars="200"/>
    </w:pPr>
    <w:rPr>
      <w:rFonts w:ascii="宋体" w:hAnsi="Times New Roman" w:eastAsia="宋体" w:cs="Times New Roman"/>
      <w:sz w:val="28"/>
      <w:szCs w:val="28"/>
    </w:rPr>
  </w:style>
  <w:style w:type="paragraph" w:styleId="7">
    <w:name w:val="footer"/>
    <w:basedOn w:val="1"/>
    <w:next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Body Text First Indent 2"/>
    <w:basedOn w:val="1"/>
    <w:next w:val="1"/>
    <w:autoRedefine/>
    <w:qFormat/>
    <w:uiPriority w:val="0"/>
    <w:pPr>
      <w:spacing w:after="120" w:line="360" w:lineRule="auto"/>
      <w:ind w:left="420" w:leftChars="200" w:firstLine="420" w:firstLineChars="200"/>
    </w:pPr>
    <w:rPr>
      <w:rFonts w:ascii="Times New Roman" w:hAnsi="Times New Roman"/>
      <w:sz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Body Text First Indent1"/>
    <w:basedOn w:val="5"/>
    <w:autoRedefine/>
    <w:qFormat/>
    <w:uiPriority w:val="0"/>
    <w:pPr>
      <w:adjustRightInd w:val="0"/>
      <w:spacing w:line="275" w:lineRule="atLeast"/>
      <w:ind w:firstLine="420"/>
      <w:textAlignment w:val="baseline"/>
    </w:pPr>
    <w:rPr>
      <w:rFonts w:ascii="Times New Roman" w:hAnsi="Times New Roman" w:eastAsia="宋体" w:cs="Times New Roman"/>
    </w:rPr>
  </w:style>
  <w:style w:type="character" w:customStyle="1" w:styleId="13">
    <w:name w:val="font21"/>
    <w:basedOn w:val="11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36"/>
      <w:szCs w:val="36"/>
      <w:u w:val="none"/>
    </w:rPr>
  </w:style>
  <w:style w:type="character" w:customStyle="1" w:styleId="14">
    <w:name w:val="font11"/>
    <w:basedOn w:val="11"/>
    <w:autoRedefine/>
    <w:qFormat/>
    <w:uiPriority w:val="0"/>
    <w:rPr>
      <w:rFonts w:ascii="Arial" w:hAnsi="Arial" w:cs="Arial"/>
      <w:color w:val="000000"/>
      <w:sz w:val="36"/>
      <w:szCs w:val="36"/>
      <w:u w:val="none"/>
    </w:rPr>
  </w:style>
  <w:style w:type="character" w:customStyle="1" w:styleId="15">
    <w:name w:val="font01"/>
    <w:basedOn w:val="11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NormalCharacter"/>
    <w:autoRedefine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临沧市凤庆县党政机关单位</Company>
  <Pages>17</Pages>
  <Words>6138</Words>
  <Characters>6321</Characters>
  <Lines>0</Lines>
  <Paragraphs>0</Paragraphs>
  <TotalTime>14</TotalTime>
  <ScaleCrop>false</ScaleCrop>
  <LinksUpToDate>false</LinksUpToDate>
  <CharactersWithSpaces>6586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2022-09-30T03:35:00Z</dcterms:created>
  <dc:creator>Gabriel</dc:creator>
  <cp:lastModifiedBy>MHDN</cp:lastModifiedBy>
  <cp:lastPrinted>2023-11-06T08:44:00Z</cp:lastPrinted>
  <dcterms:modified xsi:type="dcterms:W3CDTF">2024-03-21T08:41:21Z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8625D001D63D4E04A02C74172F90F451_13</vt:lpwstr>
  </property>
</Properties>
</file>