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 w:bidi="ar-SA"/>
        </w:rPr>
        <w:t>凤庆县2024年城乡居民健康素养监测报告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8"/>
        <w:pageBreakBefore w:val="0"/>
        <w:widowControl w:val="0"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为深入推动《健康凤庆行动（2020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2030年）》落实，根据省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市卫生健康委工作安排，结合我县实际，于2024年4月至8月开展全县居民健康素养监测工作，现将监测结果报告如下。</w:t>
      </w:r>
    </w:p>
    <w:p>
      <w:pPr>
        <w:pageBreakBefore w:val="0"/>
        <w:widowControl w:val="0"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一、监测范围对象、方法内容</w:t>
      </w:r>
    </w:p>
    <w:p>
      <w:pPr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监测范围、对象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监测范围：根据云南省监测乡镇抽样要求，结合我县实际，全县13个乡镇均为监测点，其中城市监测点1个（凤山镇），农村监测点12个（凤山镇之外的其余乡镇）。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采用分层多阶段随机抽样方法，每个监测点抽取1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7个（社区）村委会，每个村委会（社区）抽取70个家庭户，每户抽取1名15-69岁常住人口作为调查对象，每个村委会（社区）完成50人份调查，全县完成1700份调查。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对象：本次监测对象为15-69岁常住人口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且在调查地区连续居住并生活6个月及以上，不包括集体居住于军事基地、医院、监狱、学校、养老院宿舍等地的居民。</w:t>
      </w:r>
    </w:p>
    <w:p>
      <w:pPr>
        <w:pStyle w:val="8"/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监测方法、内容</w:t>
      </w:r>
    </w:p>
    <w:p>
      <w:pPr>
        <w:pStyle w:val="8"/>
        <w:pageBreakBefore w:val="0"/>
        <w:widowControl w:val="0"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采用全国统一的《全国居民健康素养监测调查问卷》，采取入户调查的方式进行。问卷内容主要包括基本健康知识理念、健康生活方式与行为、基本技能三个方面。</w:t>
      </w:r>
    </w:p>
    <w:p>
      <w:pPr>
        <w:pageBreakBefore w:val="0"/>
        <w:widowControl w:val="0"/>
        <w:numPr>
          <w:ilvl w:val="0"/>
          <w:numId w:val="2"/>
        </w:numPr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主要监测结果</w:t>
      </w:r>
    </w:p>
    <w:p>
      <w:pPr>
        <w:pStyle w:val="8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（一）监测对象基本情况</w:t>
      </w:r>
    </w:p>
    <w:p>
      <w:pPr>
        <w:pStyle w:val="8"/>
        <w:pageBreakBefore w:val="0"/>
        <w:widowControl w:val="0"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本次调查共有1701人参与问卷调查，用于分析的有效问卷有1700份，问卷有效率为99.94%。</w:t>
      </w:r>
    </w:p>
    <w:p>
      <w:pPr>
        <w:pStyle w:val="8"/>
        <w:pageBreakBefore w:val="0"/>
        <w:widowControl w:val="0"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在1700份有效问卷中，城市人口350人，占20.59%，农村人口1350人，占79.41%，城乡人口比为1:3.86；男性928人，占54.59%，女性772人，占45.41%，男女性别比1.20:1；在调查对象年龄方面，15-24岁、25-34岁、35-44岁、45-54岁、55-64岁、65-69岁调查对象占比依次为6.80、12.80%、23.40%、26.80%、23.00%、7.20%；在文化程度方面，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kern w:val="0"/>
          <w:sz w:val="32"/>
          <w:szCs w:val="32"/>
          <w:lang w:val="en-US" w:eastAsia="zh-CN" w:bidi="ar"/>
        </w:rPr>
        <w:t>在文化程度方面，不识字/很少识字、小学、初中、高中/职高/中专、大专、本科及以上学历占比依次为9.90%、42.90%、28.60%、7.90%、6.40%、4.30%；在民族构成方面，汉族1313人，占77.20%，少数民族387人，占21.80%。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pacing w:val="-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pacing w:val="-20"/>
          <w:kern w:val="0"/>
          <w:sz w:val="32"/>
          <w:szCs w:val="32"/>
          <w:lang w:val="en-US" w:eastAsia="zh-CN" w:bidi="ar"/>
        </w:rPr>
        <w:t>表1凤庆县2024年城乡居民健康素养调查对象人口学和社会特征</w:t>
      </w:r>
    </w:p>
    <w:p>
      <w:pPr>
        <w:pBdr>
          <w:top w:val="single" w:color="auto" w:sz="4" w:space="0"/>
          <w:bottom w:val="single" w:color="auto" w:sz="4" w:space="0"/>
        </w:pBdr>
        <w:ind w:firstLine="640" w:firstLineChars="200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人口学特征            调查人数      构成比（%）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城乡</w:t>
      </w:r>
    </w:p>
    <w:p>
      <w:pPr>
        <w:pStyle w:val="8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            城市              350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    20.59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            农村              1350             79.41</w:t>
      </w:r>
    </w:p>
    <w:p>
      <w:pPr>
        <w:pStyle w:val="8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性别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男               928              54.59</w:t>
      </w:r>
    </w:p>
    <w:p>
      <w:pPr>
        <w:pStyle w:val="8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女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772              45.41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年龄组（岁）</w:t>
      </w:r>
    </w:p>
    <w:p>
      <w:pPr>
        <w:pStyle w:val="8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15-24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115               6.80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25-34              218              12.80</w:t>
      </w:r>
    </w:p>
    <w:p>
      <w:pPr>
        <w:pStyle w:val="8"/>
        <w:pageBreakBefore w:val="0"/>
        <w:widowControl/>
        <w:tabs>
          <w:tab w:val="left" w:pos="2100"/>
          <w:tab w:val="left" w:pos="441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35-44           </w:t>
      </w:r>
      <w:r>
        <w:rPr>
          <w:rFonts w:hint="default" w:ascii="Times New Roman" w:hAnsi="Times New Roman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397              23.40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45-54              456              26.80</w:t>
      </w:r>
    </w:p>
    <w:p>
      <w:pPr>
        <w:pStyle w:val="8"/>
        <w:pageBreakBefore w:val="0"/>
        <w:widowControl/>
        <w:tabs>
          <w:tab w:val="left" w:pos="69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55-64          </w:t>
      </w:r>
      <w:r>
        <w:rPr>
          <w:rFonts w:hint="default" w:ascii="Times New Roman" w:hAnsi="Times New Roman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391              23.00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65-69              123               7.20</w:t>
      </w:r>
    </w:p>
    <w:p>
      <w:pPr>
        <w:pStyle w:val="8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>文化程度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不识字/很少识字      169                9.90</w:t>
      </w:r>
    </w:p>
    <w:p>
      <w:pPr>
        <w:pStyle w:val="8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小学             730               42.90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初中            486                28.60</w:t>
      </w:r>
    </w:p>
    <w:p>
      <w:pPr>
        <w:pStyle w:val="8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高中/职高/中专      134                7.90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大专             108               6.40</w:t>
      </w:r>
    </w:p>
    <w:p>
      <w:pPr>
        <w:pStyle w:val="8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本科             73                 4.30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>民族</w:t>
      </w:r>
    </w:p>
    <w:p>
      <w:pPr>
        <w:pStyle w:val="8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汉族           1313                77.20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少数民族         387                 21.80</w:t>
      </w:r>
    </w:p>
    <w:p>
      <w:pPr>
        <w:pStyle w:val="8"/>
        <w:pageBreakBefore w:val="0"/>
        <w:widowControl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合计                    1700               100.00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图1 </w:t>
      </w:r>
      <w:r>
        <w:rPr>
          <w:rFonts w:hint="default" w:ascii="Times New Roman" w:hAnsi="Times New Roman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凤庆县2024年居民健康素养监测调查对象城乡构成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10530" cy="2743200"/>
            <wp:effectExtent l="4445" t="4445" r="17145" b="107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图2 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凤庆县2024年居民健康素养监测调查对象性别构成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445125" cy="2583180"/>
            <wp:effectExtent l="4445" t="4445" r="6350" b="1841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jc w:val="center"/>
        <w:rPr>
          <w:rFonts w:hint="default" w:ascii="Times New Roman" w:hAnsi="Times New Roman" w:eastAsia="方正仿宋_GBK" w:cs="Times New Roman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snapToGrid w:val="0"/>
          <w:color w:val="000000"/>
          <w:kern w:val="0"/>
          <w:sz w:val="32"/>
          <w:szCs w:val="32"/>
          <w:lang w:val="en-US" w:eastAsia="zh-CN"/>
        </w:rPr>
        <w:t>图3      凤庆县2024年居民健康素养调查对象年龄构成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11800" cy="2776220"/>
            <wp:effectExtent l="4445" t="5080" r="15875" b="762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图</w:t>
      </w:r>
      <w:r>
        <w:rPr>
          <w:rFonts w:hint="default" w:ascii="Times New Roman" w:hAnsi="Times New Roman" w:eastAsia="方正仿宋_GBK" w:cs="Times New Roman"/>
          <w:lang w:val="en-US" w:eastAsia="zh-CN"/>
        </w:rPr>
        <w:t>4    凤庆县2024年居民健康素养调查对象文化程度构成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37200" cy="2750820"/>
            <wp:effectExtent l="4445" t="4445" r="5715" b="1841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2"/>
        <w:rPr>
          <w:rFonts w:hint="default"/>
          <w:lang w:eastAsia="zh-CN"/>
        </w:rPr>
      </w:pPr>
      <w:bookmarkStart w:id="0" w:name="_GoBack"/>
      <w:bookmarkEnd w:id="0"/>
    </w:p>
    <w:p>
      <w:pPr>
        <w:rPr>
          <w:rFonts w:hint="default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图</w:t>
      </w:r>
      <w:r>
        <w:rPr>
          <w:rFonts w:hint="default" w:ascii="Times New Roman" w:hAnsi="Times New Roman" w:eastAsia="方正仿宋_GBK" w:cs="Times New Roman"/>
          <w:lang w:val="en-US" w:eastAsia="zh-CN"/>
        </w:rPr>
        <w:t>5     凤庆县2024年居民健康素养调查对象民族构成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45455" cy="2701290"/>
            <wp:effectExtent l="4445" t="4445" r="12700" b="6985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480" w:leftChars="0" w:firstLine="0" w:firstLineChars="0"/>
        <w:textAlignment w:val="baseline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居民健康素养水平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3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经加权分析，2024年凤庆县居民健康素养水平为24.10%。（详见表2）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空间特点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城乡：城市居民健康素养水平为24.90%，农村居民健康素养水平为24.00%，城市居民健康素养水平高于农村居民健康素养水平。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人群特点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性别：男性健康素养水平为24.00%，女性健康素养水平为24.20%，女性略高于男性。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年龄：15-24岁年龄组居民健康素养水平为37.70%，25-34岁年龄组的为36.40%，35-44岁年龄组的为29.20%，45-54岁年龄组的为18.30%，55-64岁年龄组的为9.60%，65-69岁年龄组的为8.80%。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程度：本科及以上文化程度的居民健康素养水平为48.50%，大专学历的居民健康素养水平为49.90%，高中/职高/中专学历的居民健康素养水平为33.70%，初中学历的居民健康素养水平为27.80%，小学学历的居民健康素养水平为14.60%，不识字或识字很少的居民健康素养水平为10.10%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民族：汉族居民健康素养水平为22.90%，少数民族居民健康素养水平为26.60%。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Bdr>
          <w:bottom w:val="single" w:color="auto" w:sz="4" w:space="0"/>
        </w:pBd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表2       凤庆县2024年城乡居民健康素养人群分布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800" w:left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分类                     健康素养水平（%）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ind w:left="640" w:hanging="640" w:hanging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——————————————————————————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ind w:left="640" w:hanging="640" w:hanging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城乡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城市                            24.90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农村                            24.00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性别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1920" w:firstLineChars="6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男性                           24.00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女性                           24.20.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年龄（岁）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15-24                             37.70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25-34                             36.40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35-44                             29.20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45-54                             18.30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55-64                              9.60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65-69                              8.80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文化程度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不识字/很少识字                    10.10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小学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14.60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初中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27.80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高中/职高/中专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33.70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大专                           49.90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本科                           48.50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民族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汉族                           22.90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少数民族                        26.60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3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合计                                 24.10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———————————————————————————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图6      凤庆县2024年城乡居民健康素养水平城乡分布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494655" cy="2743200"/>
            <wp:effectExtent l="4445" t="4445" r="17780" b="10795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图7     凤庆县2024年城乡居民健康素养水平性别分布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20055" cy="2802255"/>
            <wp:effectExtent l="4445" t="4445" r="7620" b="12700"/>
            <wp:docPr id="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     凤庆县2024年城乡居民健康素养水平年龄组分布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376545" cy="2632710"/>
            <wp:effectExtent l="4445" t="4445" r="13970" b="14605"/>
            <wp:docPr id="1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图9    凤庆县2024年城乡居民健康素养水平文化程度分布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20055" cy="3048000"/>
            <wp:effectExtent l="4445" t="4445" r="7620" b="10795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图10     凤庆县2024年城乡居民健康素养水平民族分布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20055" cy="2684145"/>
            <wp:effectExtent l="4445" t="4445" r="7620" b="8890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（三）三个方面健康素养水平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2024年凤庆县城乡居民三个方面健康素养水平：基本知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识和理念素养水平35.10%，健康生活方式与行为素养水平为30.60%，基本技能素养水平为19.30%。（详见表3）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表3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凤庆县2024年城乡居民及健康知识、行为和技能素养水平（%）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720" w:firstLineChars="300"/>
        <w:jc w:val="both"/>
        <w:textAlignment w:val="baseline"/>
        <w:rPr>
          <w:rFonts w:hint="default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  <w:t>组别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  <w:t xml:space="preserve">健康素养  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  <w:t>基本知识和理念    健康生活方式    基本技能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default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城乡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城市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24.90     37.60       28.10        14.30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农村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24.00     34.80       31.00        20.00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性别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男性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24.20     35.00       31.60        20.30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女性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20.00     35.20       29.60        18.30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年龄组（岁）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15-24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37.70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54.40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41.40         36.30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25-34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36.40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49.00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44.80         28.30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35-44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29.20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44.20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37.00         20.80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45-54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18.30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26.20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24.50         16.20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55-64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9.60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17.30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15.30         6.90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838" w:firstLineChars="262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65-69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8.80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13.40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15.20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2.60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文化程度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不识字/很少识字  10.10    17.10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16.30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7.90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小学        14.60    24.10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21.30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10.90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初中        27.80    40.50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36.00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23.80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高中/职高、中专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33.70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52.10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41.90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28.80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大专        49.90    53.50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47.30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40.40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本科及以上     48.50    63.80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52.50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32.40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民族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汉族        22.90    32.40      28.70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19.40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4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少数民族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26.60    40.90      34.80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19.20</w:t>
      </w:r>
    </w:p>
    <w:p>
      <w:pPr>
        <w:pStyle w:val="2"/>
        <w:keepNext w:val="0"/>
        <w:keepLines w:val="0"/>
        <w:pageBreakBefore w:val="0"/>
        <w:widowControl w:val="0"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400" w:lineRule="exact"/>
        <w:textAlignment w:val="baseline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合计          </w:t>
      </w: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24.10    35.10      30.60     </w:t>
      </w:r>
      <w:r>
        <w:rPr>
          <w:rFonts w:hint="eastAsia" w:ascii="Times New Roman" w:hAnsi="Times New Roman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19.30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图11    凤庆县2024年城乡居民三个方面健康素养水平</w:t>
      </w:r>
    </w:p>
    <w:p>
      <w:pPr>
        <w:pStyle w:val="2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47360" cy="2682240"/>
            <wp:effectExtent l="4445" t="4445" r="10795" b="10795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482" w:leftChars="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（四）六类问题素养水平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2024年凤庆县城乡居民六类健康素养水平分别为：科学健康观素养33.90%，传染病防治素养36.60%，慢性病防治素养28.40%，安全与急救素养48.80%，基本医疗素养28.30%，健康信息素养28.10%。（详见表4）</w:t>
      </w:r>
    </w:p>
    <w:p>
      <w:pPr>
        <w:pStyle w:val="2"/>
        <w:pBdr>
          <w:bottom w:val="single" w:color="auto" w:sz="12" w:space="0"/>
        </w:pBd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表4  2024年凤庆县城乡居民具备六类健康问题素养的比例（%）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组别  科学健  传染病  慢性病  安全与  基本医  健康</w:t>
      </w:r>
    </w:p>
    <w:p>
      <w:pPr>
        <w:pStyle w:val="2"/>
        <w:keepNext w:val="0"/>
        <w:keepLines w:val="0"/>
        <w:pageBreakBefore w:val="0"/>
        <w:widowControl w:val="0"/>
        <w:pBdr>
          <w:bottom w:val="single" w:color="auto" w:sz="4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1920" w:firstLineChars="600"/>
        <w:textAlignment w:val="baseline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康观   防治    防治    急救     疗    信息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城乡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城市   45.00   34.00   24.30   54.30   23.70   30.00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农村   32.30   37.00   29.00   48.00   29.00   27.80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性别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男性   32.80   37.20   29.70   50.00   28.40   28.10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女性   35.10   36.20   27.10   47.40   28.10   28.10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年龄组（岁）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15-24   47.20   50.60   40.30   64.80   40.00   48.70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25-34   51.60   48.80   41.70   63.10   38.30   36.00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35-44   38.30   41.90   34.70   56.90   34.80   31.40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45-54   29.00   31.70   21.20   41.50   24.10   21.80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55-64   16.20   22.10   15.20   32.30   14.20   12.40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65-69   12.70   17.50   12.50   25.70   12.00   12.40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文化程度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320" w:firstLineChars="1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不识字/很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320" w:firstLineChars="1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少识字   10.40   20.50   12.80   26.40   14.90   12.50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小学   24.50   28.60   19.90   37.20   19.60   20.50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64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初中   41.10   41.90   34.60   56.70   35.10   27.20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高中/职高/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中专   43.90   53.90   36.10   71.40   39.20   49.10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64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大专   55.70   44.90   48.50   64.00   43.90   58.20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本科   59.60   52.30   45.70   67.80   37.30   41.40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民族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汉族   31.80   33.90   28.20   46.10   26.80   27.70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少数民族   38.40   42.50   29.00   54.60   31.40   29.10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合计       33.90   36.60   28.40   48.80   28.30   28.10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图12    凤庆县2024年城乡居民六类问题素养水平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8625" cy="2842260"/>
            <wp:effectExtent l="4445" t="4445" r="19050" b="18415"/>
            <wp:docPr id="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三、结论与分析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leftChars="0"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凤庆县居民健康素养水平已呈现逐年提升的态势。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凤庆县高度重视健康教育与健康促进工作，健全健康教育网络体系，认真落实基本公卫项目，工作取得一定成效。自2022年至2024年，近三年连续监测显示，我县的居民健康素养水平分别为20.50%、23.20%、24.10%，呈持续上升态势，但还是不足，一是少数乡镇偏远，导致医疗资源匮乏、医疗服务覆盖率偏低；二是我县居民文化素养普遍偏低，接受高层次教育人群相对较少，加之毕业后不愿返乡，大部分高龄群体多为不识字者，观念和行为相对固化，健康科普知识受众较少；三是我县部分乡镇仍存在少数民族居民对汉语的听、说能力较弱，他们对健康知识的掌握及应用能力较弱，直接影响部分监测点开展入户调查工作；四是我县健康教育人才不足，普及卫生健康知识途径单一，普及健康知识还存在短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640" w:firstLineChars="200"/>
        <w:textAlignment w:val="baseline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凤庆县居民健康素养水平存在区域和人群差异特征。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域特征。监测结果显示，我县呈现城市高于农村情况。农村与城市相比，农村医疗资源相对不足，获取健康知识的途径单一；农村居民文化素养相较于城市偏低，对健康知识和技能的理解和运用能力相对较弱，从而健康素养水平相对城市偏低。监测结果还显示，我县不同乡镇间也存在差异。全县13个乡镇中有6个乡镇的素养水平低于我县的平均水平，一方面与我县各乡镇的经济水平、居民受教育程度、生活习性相关；另一方面与各乡镇健康教育工作者对健康教育工作的重视程度有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人群特征。从人群结构来看，我县呈现少数民族素养水平高于汉族的素养水平、女性略高于男性、文化程度越高素养水平越高的特点。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（三）凤庆县居民三个方面健康素养水平呈现较大差异。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从健康素养三个方面来看，我县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健康基本知识和理念素养水平最高，素养水平为35.10%；健康生活方式与行为素养水平次之，为30.60%；基本健康技能素养水平最低，为19.30%。通过调查显示，居民对健康知识的知晓相对较为容易，但把内容转化为健康生活技能存在着一定的困难，导致居民基本健康技能素养水平较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凤庆县居民在六类健康问题中素养水平差异明显。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测结果显示，我县居民在六类健康问题素养中，安全与急救素养水平相对较高，为48.80%，健康信息素养水平最低，为28.10%，科学健康观素养水平、传染病防治素养水平、慢性病防治素养水平、基本医疗素养水平分别为33.90%、36.60%、28.40%、28.10%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我县居民在日常生活中接收到有效的健康信息偏少，健康知识的知晓率不高，导致健康信息素养水平较低。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leftChars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工作建议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  <w:t>切实推进健康凤庆建设。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形成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“政府主导、多部门协作、全民参与”的健康教育长效机制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。以基本公共卫生服务项目为依托，进一步做好健康教育和健康促进工作，提升居民健康素养。进一步加大宣传和倡导力度，提高我县居民的健康理念认知。大力开展健康促进行动、爱国卫生运动，推进全民健康生活方式行动，以家庭为单位，每家培养1名“健康明白人”，带动全家关注和学习健康知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  <w:t>提升专业人员业务能力。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结合乡镇实际，卫生院明确健康教育专职人员或骨干；县级卫生健康主管部门强化培训，提升健康教育技术人员的自身专业素质。乡镇卫生院充分依托基本公共卫生服务，对辖区居民开展多种方式的健康知识宣教，把健康知识送到群众身边，通过多种途径提升我县居民健康素养。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，针对老年人、低学历者等重点人群，根据其自身特点，采取不同形式的健康教育措施，帮助重点人群提升自己的健康素养。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  <w:t>（三）实施多项行动综合发力。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一是实施慢性病防控行动。加快国家级慢性病综合防控示范县建设，加大慢性病早期筛查力度，进一步规范慢性病管理，降低群众患病风险，加强培训指导，使每个人都成为健康第一责任人。二是实施传染病及地方防控行动。提高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传染病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救治和公共卫生事件处置能力，巩固提升预防接种能力，定期开展免疫规划综合评审，提高疫苗接种率，切实预防疫苗针对疾病的发生，加强对威胁居民健康的传染病、地方病、职业病等疾病的预防控制和检测预警。三是实施中小学健康促进行动。积极落实教育部《中小学健康教育指导纲要》，开展形式多样、内容丰富的健康教育活动，培养儿童、青少年良好的健康行为和生活习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/>
        </w:rPr>
        <w:t>（四）持续开展健康素养监测工作。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通过不断完善监测工作机制和工作体系，提高我县监测工作质量，使我县监测结果能够真实、全面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反映我县居民健康素养现状。同时为推进健康凤庆建设提供决策依据。</w:t>
      </w:r>
    </w:p>
    <w:p>
      <w:pPr>
        <w:pStyle w:val="2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leftChars="230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凤庆县卫生健康局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300"/>
        <w:jc w:val="center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2024年10月29日</w:t>
      </w:r>
    </w:p>
    <w:sectPr>
      <w:footerReference r:id="rId5" w:type="default"/>
      <w:footerReference r:id="rId6" w:type="even"/>
      <w:pgSz w:w="11906" w:h="16838"/>
      <w:pgMar w:top="1984" w:right="1502" w:bottom="2098" w:left="1672" w:header="851" w:footer="1191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99D36E6-60CD-4973-9E1D-37F2FC60457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435CB8-1755-4CC2-B160-903F10F9920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6961D84-4278-4F23-A779-2D31A6087EC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5BBD6A1-CE0B-4E57-B776-B4B38C9D87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10198"/>
    <w:multiLevelType w:val="singleLevel"/>
    <w:tmpl w:val="CBC10198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1">
    <w:nsid w:val="D859CA83"/>
    <w:multiLevelType w:val="singleLevel"/>
    <w:tmpl w:val="D859CA83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EC345D2D"/>
    <w:multiLevelType w:val="singleLevel"/>
    <w:tmpl w:val="EC345D2D"/>
    <w:lvl w:ilvl="0" w:tentative="0">
      <w:start w:val="2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3">
    <w:nsid w:val="0E16835F"/>
    <w:multiLevelType w:val="singleLevel"/>
    <w:tmpl w:val="0E16835F"/>
    <w:lvl w:ilvl="0" w:tentative="0">
      <w:start w:val="1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abstractNum w:abstractNumId="4">
    <w:nsid w:val="1961C0F9"/>
    <w:multiLevelType w:val="singleLevel"/>
    <w:tmpl w:val="1961C0F9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5">
    <w:nsid w:val="3B7E2A28"/>
    <w:multiLevelType w:val="singleLevel"/>
    <w:tmpl w:val="3B7E2A28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TJiYTlkZTRlM2MwMTgyOGUwNGM0OGNhZGJlMTYifQ=="/>
    <w:docVar w:name="KSO_WPS_MARK_KEY" w:val="2f75e474-1001-4520-9e7d-725a471ae011"/>
  </w:docVars>
  <w:rsids>
    <w:rsidRoot w:val="6CEE3B12"/>
    <w:rsid w:val="00E70604"/>
    <w:rsid w:val="01350C9C"/>
    <w:rsid w:val="028001B1"/>
    <w:rsid w:val="04B44FDC"/>
    <w:rsid w:val="05EC0B2F"/>
    <w:rsid w:val="067440DA"/>
    <w:rsid w:val="08421A12"/>
    <w:rsid w:val="085F6817"/>
    <w:rsid w:val="086A1FB2"/>
    <w:rsid w:val="08C27F2C"/>
    <w:rsid w:val="09492718"/>
    <w:rsid w:val="09A539F6"/>
    <w:rsid w:val="09E95D5E"/>
    <w:rsid w:val="0B4C5AD7"/>
    <w:rsid w:val="0D5F2B11"/>
    <w:rsid w:val="0E07472E"/>
    <w:rsid w:val="0F1F66EB"/>
    <w:rsid w:val="0F247CAD"/>
    <w:rsid w:val="0F7B700C"/>
    <w:rsid w:val="1008458B"/>
    <w:rsid w:val="10F60887"/>
    <w:rsid w:val="1141127B"/>
    <w:rsid w:val="11C10DAC"/>
    <w:rsid w:val="1248582D"/>
    <w:rsid w:val="136235D2"/>
    <w:rsid w:val="13631AD8"/>
    <w:rsid w:val="162A5064"/>
    <w:rsid w:val="177D6136"/>
    <w:rsid w:val="19903540"/>
    <w:rsid w:val="1A7D3F1F"/>
    <w:rsid w:val="1AD87250"/>
    <w:rsid w:val="1BC25F36"/>
    <w:rsid w:val="1C874A89"/>
    <w:rsid w:val="1CC74AA3"/>
    <w:rsid w:val="1D8A5691"/>
    <w:rsid w:val="1DB47C8E"/>
    <w:rsid w:val="1DC53ABB"/>
    <w:rsid w:val="1E0A7720"/>
    <w:rsid w:val="1EBF7BF4"/>
    <w:rsid w:val="1F62599E"/>
    <w:rsid w:val="202B3F4E"/>
    <w:rsid w:val="204D1B46"/>
    <w:rsid w:val="206016CD"/>
    <w:rsid w:val="20E229EB"/>
    <w:rsid w:val="210F504D"/>
    <w:rsid w:val="21CE4B84"/>
    <w:rsid w:val="21E5472C"/>
    <w:rsid w:val="22CB6763"/>
    <w:rsid w:val="24133E02"/>
    <w:rsid w:val="2472302C"/>
    <w:rsid w:val="257007B0"/>
    <w:rsid w:val="258E10F5"/>
    <w:rsid w:val="2592586C"/>
    <w:rsid w:val="26D703BB"/>
    <w:rsid w:val="2717047E"/>
    <w:rsid w:val="27221F7E"/>
    <w:rsid w:val="27A72484"/>
    <w:rsid w:val="27DF5779"/>
    <w:rsid w:val="28123DA1"/>
    <w:rsid w:val="284E59A3"/>
    <w:rsid w:val="29795CC0"/>
    <w:rsid w:val="29A053DC"/>
    <w:rsid w:val="2AE70717"/>
    <w:rsid w:val="2B5D3585"/>
    <w:rsid w:val="2BB454DE"/>
    <w:rsid w:val="2D263E4A"/>
    <w:rsid w:val="2EDC1D52"/>
    <w:rsid w:val="2F680EAC"/>
    <w:rsid w:val="2FD00417"/>
    <w:rsid w:val="30A27C8C"/>
    <w:rsid w:val="31532D34"/>
    <w:rsid w:val="31750EFD"/>
    <w:rsid w:val="31A85177"/>
    <w:rsid w:val="31B61C41"/>
    <w:rsid w:val="31F42B3B"/>
    <w:rsid w:val="34504C29"/>
    <w:rsid w:val="350B3F3F"/>
    <w:rsid w:val="352817E5"/>
    <w:rsid w:val="36723C5D"/>
    <w:rsid w:val="370E0295"/>
    <w:rsid w:val="382C29C4"/>
    <w:rsid w:val="3858054E"/>
    <w:rsid w:val="3955320A"/>
    <w:rsid w:val="395A46CF"/>
    <w:rsid w:val="3A103EB8"/>
    <w:rsid w:val="3ACF167E"/>
    <w:rsid w:val="3CC61931"/>
    <w:rsid w:val="3CCA0042"/>
    <w:rsid w:val="3E8C329B"/>
    <w:rsid w:val="3ECC5277"/>
    <w:rsid w:val="3F6B2247"/>
    <w:rsid w:val="3F9D1D4A"/>
    <w:rsid w:val="40617ACA"/>
    <w:rsid w:val="40F611DE"/>
    <w:rsid w:val="419241F8"/>
    <w:rsid w:val="41BF033C"/>
    <w:rsid w:val="41F8432F"/>
    <w:rsid w:val="423A1B17"/>
    <w:rsid w:val="423A349B"/>
    <w:rsid w:val="42FE0D52"/>
    <w:rsid w:val="436037BB"/>
    <w:rsid w:val="4436451B"/>
    <w:rsid w:val="44B57B36"/>
    <w:rsid w:val="44D52501"/>
    <w:rsid w:val="44F11AA8"/>
    <w:rsid w:val="478A03B1"/>
    <w:rsid w:val="48B61174"/>
    <w:rsid w:val="493879CC"/>
    <w:rsid w:val="4A5B2959"/>
    <w:rsid w:val="4A64568A"/>
    <w:rsid w:val="4A7224B3"/>
    <w:rsid w:val="4C6B271F"/>
    <w:rsid w:val="4F2A4984"/>
    <w:rsid w:val="51F4091F"/>
    <w:rsid w:val="52497B10"/>
    <w:rsid w:val="52CB6804"/>
    <w:rsid w:val="53641925"/>
    <w:rsid w:val="53894668"/>
    <w:rsid w:val="54422A68"/>
    <w:rsid w:val="54A44DCE"/>
    <w:rsid w:val="54FE1085"/>
    <w:rsid w:val="55597BC5"/>
    <w:rsid w:val="560130B2"/>
    <w:rsid w:val="56617B1E"/>
    <w:rsid w:val="583D3584"/>
    <w:rsid w:val="58F13973"/>
    <w:rsid w:val="59630A01"/>
    <w:rsid w:val="5A0263CE"/>
    <w:rsid w:val="5ACA21FB"/>
    <w:rsid w:val="5B434BDA"/>
    <w:rsid w:val="5B780F0E"/>
    <w:rsid w:val="5BC77DF5"/>
    <w:rsid w:val="5C702869"/>
    <w:rsid w:val="5D8F3B41"/>
    <w:rsid w:val="5E331DA0"/>
    <w:rsid w:val="5ECD661E"/>
    <w:rsid w:val="5ECF75EF"/>
    <w:rsid w:val="5F1C0A86"/>
    <w:rsid w:val="5FD749AD"/>
    <w:rsid w:val="620A3083"/>
    <w:rsid w:val="62830E1C"/>
    <w:rsid w:val="632F7B10"/>
    <w:rsid w:val="64CA2D32"/>
    <w:rsid w:val="65A84B07"/>
    <w:rsid w:val="66501015"/>
    <w:rsid w:val="66FC1970"/>
    <w:rsid w:val="66FD4874"/>
    <w:rsid w:val="6AC33DB7"/>
    <w:rsid w:val="6B957C4C"/>
    <w:rsid w:val="6BBF1405"/>
    <w:rsid w:val="6C943069"/>
    <w:rsid w:val="6CEE3B12"/>
    <w:rsid w:val="6E403E3E"/>
    <w:rsid w:val="6ED547AD"/>
    <w:rsid w:val="715B31D5"/>
    <w:rsid w:val="722717C4"/>
    <w:rsid w:val="73092EFE"/>
    <w:rsid w:val="73257F57"/>
    <w:rsid w:val="73654467"/>
    <w:rsid w:val="73E841E4"/>
    <w:rsid w:val="74A96C7A"/>
    <w:rsid w:val="766A6BDE"/>
    <w:rsid w:val="76C7681A"/>
    <w:rsid w:val="77644920"/>
    <w:rsid w:val="7956298E"/>
    <w:rsid w:val="79DD31B5"/>
    <w:rsid w:val="7B505CF9"/>
    <w:rsid w:val="7B5535D1"/>
    <w:rsid w:val="7BFD5905"/>
    <w:rsid w:val="7C9B5AF9"/>
    <w:rsid w:val="7D4742CA"/>
    <w:rsid w:val="7DB3215D"/>
    <w:rsid w:val="7F453289"/>
    <w:rsid w:val="7FD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afterLines="100"/>
    </w:pPr>
    <w:rPr>
      <w:rFonts w:ascii="Arial" w:hAnsi="Arial" w:eastAsia="仿宋" w:cs="Times New Roman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line="416" w:lineRule="auto"/>
      <w:textAlignment w:val="baseline"/>
    </w:pPr>
    <w:rPr>
      <w:rFonts w:ascii="Calibri Light" w:hAnsi="Calibri Light" w:eastAsia="方正仿宋_GBK" w:cs="Calibri Light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chart" Target="charts/chart12.xml"/><Relationship Id="rId18" Type="http://schemas.openxmlformats.org/officeDocument/2006/relationships/chart" Target="charts/chart11.xml"/><Relationship Id="rId17" Type="http://schemas.openxmlformats.org/officeDocument/2006/relationships/chart" Target="charts/chart10.xml"/><Relationship Id="rId16" Type="http://schemas.openxmlformats.org/officeDocument/2006/relationships/chart" Target="charts/chart9.xml"/><Relationship Id="rId15" Type="http://schemas.openxmlformats.org/officeDocument/2006/relationships/chart" Target="charts/chart8.xml"/><Relationship Id="rId14" Type="http://schemas.openxmlformats.org/officeDocument/2006/relationships/chart" Target="charts/chart7.xml"/><Relationship Id="rId13" Type="http://schemas.openxmlformats.org/officeDocument/2006/relationships/chart" Target="charts/chart6.xml"/><Relationship Id="rId12" Type="http://schemas.openxmlformats.org/officeDocument/2006/relationships/chart" Target="charts/chart5.xml"/><Relationship Id="rId11" Type="http://schemas.openxmlformats.org/officeDocument/2006/relationships/chart" Target="charts/chart4.xml"/><Relationship Id="rId10" Type="http://schemas.openxmlformats.org/officeDocument/2006/relationships/chart" Target="charts/chart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mhdn\AppData\Local\Temp\wps.rDFddG\Chart4%20in%20Wps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mhdn\AppData\Local\Temp\wps.lwGqDY\Chart3%20in%20Wps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mhdn\AppData\Local\Temp\wps.dKuONv\Chart%20in%20Wps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mhdn\AppData\Local\Temp\wps.bIkTdz\Chart2%20in%20Wp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mhdn\AppData\Local\Temp\wps.pGIxAK\Chart%20in%20Wp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mhdn\AppData\Local\Temp\wps.xdOGda\Chart2%20in%20Wp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mhdn\AppData\Local\Temp\wps.vabEpv\Chart%20in%20Wp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mhdn\AppData\Local\Temp\wps.ZBFIsl\Chart2%20in%20Wp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mhdn\AppData\Local\Temp\wps.SpTSvh\Chart3%20in%20Wps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mhdn\AppData\Local\Temp\wps.ObNenz\Chart4%20in%20Wps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mhdn\AppData\Local\Temp\wps.UEnyks\Chart6%20in%20Wps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mhdn\AppData\Local\Temp\wps.chOTZL\Work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Sheet1!$E$6:$E$7</c:f>
              <c:strCache>
                <c:ptCount val="2"/>
                <c:pt idx="0">
                  <c:v>城市</c:v>
                </c:pt>
                <c:pt idx="1">
                  <c:v>农村</c:v>
                </c:pt>
              </c:strCache>
            </c:strRef>
          </c:cat>
          <c:val>
            <c:numRef>
              <c:f>Sheet1!$F$6:$F$7</c:f>
              <c:numCache>
                <c:formatCode>0.00%</c:formatCode>
                <c:ptCount val="2"/>
                <c:pt idx="0">
                  <c:v>0.2059</c:v>
                </c:pt>
                <c:pt idx="1">
                  <c:v>0.7941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Sheet1!$B$6:$B$7</c:f>
              <c:strCache>
                <c:ptCount val="2"/>
                <c:pt idx="0">
                  <c:v>汉族</c:v>
                </c:pt>
                <c:pt idx="1">
                  <c:v>少数民族</c:v>
                </c:pt>
              </c:strCache>
            </c:strRef>
          </c:cat>
          <c:val>
            <c:numRef>
              <c:f>Sheet1!$C$6:$C$7</c:f>
              <c:numCache>
                <c:formatCode>0.00%</c:formatCode>
                <c:ptCount val="2"/>
                <c:pt idx="0">
                  <c:v>0.229</c:v>
                </c:pt>
                <c:pt idx="1">
                  <c:v>0.266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3570153"/>
        <c:axId val="918614571"/>
      </c:barChart>
      <c:catAx>
        <c:axId val="52357015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8614571"/>
        <c:crosses val="autoZero"/>
        <c:auto val="1"/>
        <c:lblAlgn val="ctr"/>
        <c:lblOffset val="100"/>
        <c:noMultiLvlLbl val="0"/>
      </c:catAx>
      <c:valAx>
        <c:axId val="9186145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357015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Wps.xlsx]Sheet1'!$D$3:$D$5</c:f>
              <c:strCache>
                <c:ptCount val="3"/>
                <c:pt idx="0">
                  <c:v>基本知识和理念素养水平
</c:v>
                </c:pt>
                <c:pt idx="1">
                  <c:v>健康生活方式与行为素养水平
</c:v>
                </c:pt>
                <c:pt idx="2">
                  <c:v>健康技能素养水平
</c:v>
                </c:pt>
              </c:strCache>
            </c:strRef>
          </c:cat>
          <c:val>
            <c:numRef>
              <c:f>'[Chart in Wps.xlsx]Sheet1'!$E$3:$E$5</c:f>
              <c:numCache>
                <c:formatCode>0.00%</c:formatCode>
                <c:ptCount val="3"/>
                <c:pt idx="0">
                  <c:v>0.351</c:v>
                </c:pt>
                <c:pt idx="1">
                  <c:v>0.306</c:v>
                </c:pt>
                <c:pt idx="2">
                  <c:v>0.193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823682"/>
        <c:axId val="272158364"/>
      </c:barChart>
      <c:catAx>
        <c:axId val="6782368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2158364"/>
        <c:crosses val="autoZero"/>
        <c:auto val="1"/>
        <c:lblAlgn val="ctr"/>
        <c:lblOffset val="100"/>
        <c:noMultiLvlLbl val="0"/>
      </c:catAx>
      <c:valAx>
        <c:axId val="2721583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82368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'[Chart2 in Wps.xlsx]Sheet1'!$B$2:$B$7</c:f>
              <c:strCache>
                <c:ptCount val="6"/>
                <c:pt idx="0">
                  <c:v>健康生活观素养水平
</c:v>
                </c:pt>
                <c:pt idx="1">
                  <c:v>传染病防治观素养水平</c:v>
                </c:pt>
                <c:pt idx="2">
                  <c:v>慢性病防治素养水平</c:v>
                </c:pt>
                <c:pt idx="3">
                  <c:v>安全与急救素养水平</c:v>
                </c:pt>
                <c:pt idx="4">
                  <c:v>基本医疗素养水平</c:v>
                </c:pt>
                <c:pt idx="5">
                  <c:v>健康信息素养水平</c:v>
                </c:pt>
              </c:strCache>
            </c:strRef>
          </c:cat>
          <c:val>
            <c:numRef>
              <c:f>'[Chart2 in Wps.xlsx]Sheet1'!$C$2:$C$7</c:f>
              <c:numCache>
                <c:formatCode>0.00%</c:formatCode>
                <c:ptCount val="6"/>
                <c:pt idx="0">
                  <c:v>0.339</c:v>
                </c:pt>
                <c:pt idx="1">
                  <c:v>0.366</c:v>
                </c:pt>
                <c:pt idx="2">
                  <c:v>0.284</c:v>
                </c:pt>
                <c:pt idx="3">
                  <c:v>0.488</c:v>
                </c:pt>
                <c:pt idx="4">
                  <c:v>0.283</c:v>
                </c:pt>
                <c:pt idx="5">
                  <c:v>0.281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420264"/>
        <c:axId val="501945138"/>
      </c:barChart>
      <c:catAx>
        <c:axId val="894202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1945138"/>
        <c:crosses val="autoZero"/>
        <c:auto val="1"/>
        <c:lblAlgn val="ctr"/>
        <c:lblOffset val="100"/>
        <c:noMultiLvlLbl val="0"/>
      </c:catAx>
      <c:valAx>
        <c:axId val="50194513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420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Wps.xlsx]Sheet1'!$E$5:$E$6</c:f>
              <c:strCache>
                <c:ptCount val="2"/>
                <c:pt idx="0">
                  <c:v>男性</c:v>
                </c:pt>
                <c:pt idx="1">
                  <c:v>女性</c:v>
                </c:pt>
              </c:strCache>
            </c:strRef>
          </c:cat>
          <c:val>
            <c:numRef>
              <c:f>'[Chart in Wps.xlsx]Sheet1'!$F$5:$F$6</c:f>
              <c:numCache>
                <c:formatCode>0.00%</c:formatCode>
                <c:ptCount val="2"/>
                <c:pt idx="0">
                  <c:v>0.5459</c:v>
                </c:pt>
                <c:pt idx="1">
                  <c:v>0.4541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'[Chart2 in Wps.xlsx]Sheet1'!$B$9:$B$14</c:f>
              <c:strCache>
                <c:ptCount val="6"/>
                <c:pt idx="0">
                  <c:v>15-24岁</c:v>
                </c:pt>
                <c:pt idx="1">
                  <c:v>25-34岁</c:v>
                </c:pt>
                <c:pt idx="2">
                  <c:v>35-44岁</c:v>
                </c:pt>
                <c:pt idx="3">
                  <c:v>45-54岁</c:v>
                </c:pt>
                <c:pt idx="4">
                  <c:v>55-64岁</c:v>
                </c:pt>
                <c:pt idx="5">
                  <c:v>55-64岁</c:v>
                </c:pt>
              </c:strCache>
            </c:strRef>
          </c:cat>
          <c:val>
            <c:numRef>
              <c:f>'[Chart2 in Wps.xlsx]Sheet1'!$C$9:$C$14</c:f>
              <c:numCache>
                <c:formatCode>0.00%</c:formatCode>
                <c:ptCount val="6"/>
                <c:pt idx="0">
                  <c:v>0.068</c:v>
                </c:pt>
                <c:pt idx="1">
                  <c:v>0.128</c:v>
                </c:pt>
                <c:pt idx="2">
                  <c:v>0.234</c:v>
                </c:pt>
                <c:pt idx="3">
                  <c:v>0.268</c:v>
                </c:pt>
                <c:pt idx="4">
                  <c:v>0.23</c:v>
                </c:pt>
                <c:pt idx="5">
                  <c:v>0.072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Wps.xlsx]Sheet1'!$B$6:$B$11</c:f>
              <c:strCache>
                <c:ptCount val="6"/>
                <c:pt idx="0">
                  <c:v>不识字/很少识字
</c:v>
                </c:pt>
                <c:pt idx="1">
                  <c:v>小学</c:v>
                </c:pt>
                <c:pt idx="2">
                  <c:v>初中</c:v>
                </c:pt>
                <c:pt idx="3">
                  <c:v>高中/职高/中专
</c:v>
                </c:pt>
                <c:pt idx="4">
                  <c:v>大专</c:v>
                </c:pt>
                <c:pt idx="5">
                  <c:v>本科</c:v>
                </c:pt>
              </c:strCache>
            </c:strRef>
          </c:cat>
          <c:val>
            <c:numRef>
              <c:f>'[Chart in Wps.xlsx]Sheet1'!$C$6:$C$11</c:f>
              <c:numCache>
                <c:formatCode>0.00%</c:formatCode>
                <c:ptCount val="6"/>
                <c:pt idx="0">
                  <c:v>0.099</c:v>
                </c:pt>
                <c:pt idx="1">
                  <c:v>0.429</c:v>
                </c:pt>
                <c:pt idx="2">
                  <c:v>0.286</c:v>
                </c:pt>
                <c:pt idx="3">
                  <c:v>0.079</c:v>
                </c:pt>
                <c:pt idx="4">
                  <c:v>0.064</c:v>
                </c:pt>
                <c:pt idx="5">
                  <c:v>0.043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'[Chart2 in Wps.xlsx]Sheet1'!$B$7:$B$8</c:f>
              <c:strCache>
                <c:ptCount val="2"/>
                <c:pt idx="0">
                  <c:v>汉族</c:v>
                </c:pt>
                <c:pt idx="1">
                  <c:v>少数民族</c:v>
                </c:pt>
              </c:strCache>
            </c:strRef>
          </c:cat>
          <c:val>
            <c:numRef>
              <c:f>'[Chart2 in Wps.xlsx]Sheet1'!$C$7:$C$8</c:f>
              <c:numCache>
                <c:formatCode>0.00%</c:formatCode>
                <c:ptCount val="2"/>
                <c:pt idx="0">
                  <c:v>0.772</c:v>
                </c:pt>
                <c:pt idx="1">
                  <c:v>0.218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'[Chart3 in Wps.xlsx]Sheet1'!$E$8:$E$10</c:f>
              <c:strCache>
                <c:ptCount val="3"/>
                <c:pt idx="0">
                  <c:v>全县</c:v>
                </c:pt>
                <c:pt idx="1">
                  <c:v>城市</c:v>
                </c:pt>
                <c:pt idx="2">
                  <c:v>农村</c:v>
                </c:pt>
              </c:strCache>
            </c:strRef>
          </c:cat>
          <c:val>
            <c:numRef>
              <c:f>'[Chart3 in Wps.xlsx]Sheet1'!$F$8:$F$10</c:f>
              <c:numCache>
                <c:formatCode>0.00%</c:formatCode>
                <c:ptCount val="3"/>
                <c:pt idx="0">
                  <c:v>0.241</c:v>
                </c:pt>
                <c:pt idx="1">
                  <c:v>0.249</c:v>
                </c:pt>
                <c:pt idx="2">
                  <c:v>0.24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577225"/>
        <c:axId val="579095875"/>
      </c:barChart>
      <c:catAx>
        <c:axId val="3257722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9095875"/>
        <c:crosses val="autoZero"/>
        <c:auto val="1"/>
        <c:lblAlgn val="ctr"/>
        <c:lblOffset val="100"/>
        <c:noMultiLvlLbl val="0"/>
      </c:catAx>
      <c:valAx>
        <c:axId val="5790958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257722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'[Chart4 in Wps.xlsx]Sheet1'!$E$7:$E$9</c:f>
              <c:strCache>
                <c:ptCount val="3"/>
                <c:pt idx="0">
                  <c:v>全县</c:v>
                </c:pt>
                <c:pt idx="1">
                  <c:v>男性</c:v>
                </c:pt>
                <c:pt idx="2">
                  <c:v>女性</c:v>
                </c:pt>
              </c:strCache>
            </c:strRef>
          </c:cat>
          <c:val>
            <c:numRef>
              <c:f>'[Chart4 in Wps.xlsx]Sheet1'!$F$7:$F$9</c:f>
              <c:numCache>
                <c:formatCode>0.00%</c:formatCode>
                <c:ptCount val="3"/>
                <c:pt idx="0">
                  <c:v>0.241</c:v>
                </c:pt>
                <c:pt idx="1">
                  <c:v>0.242</c:v>
                </c:pt>
                <c:pt idx="2">
                  <c:v>0.24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18734988"/>
        <c:axId val="525663981"/>
      </c:barChart>
      <c:catAx>
        <c:axId val="7187349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25663981"/>
        <c:crosses val="autoZero"/>
        <c:auto val="1"/>
        <c:lblAlgn val="ctr"/>
        <c:lblOffset val="100"/>
        <c:noMultiLvlLbl val="0"/>
      </c:catAx>
      <c:valAx>
        <c:axId val="52566398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87349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'[Chart6 in Wps.xlsx]Sheet1'!$B$8:$B$13</c:f>
              <c:strCache>
                <c:ptCount val="6"/>
                <c:pt idx="0">
                  <c:v>15-24岁</c:v>
                </c:pt>
                <c:pt idx="1">
                  <c:v>25-34岁</c:v>
                </c:pt>
                <c:pt idx="2">
                  <c:v>35-44岁</c:v>
                </c:pt>
                <c:pt idx="3">
                  <c:v>45-54岁</c:v>
                </c:pt>
                <c:pt idx="4">
                  <c:v>55-64岁</c:v>
                </c:pt>
                <c:pt idx="5">
                  <c:v>65-69岁</c:v>
                </c:pt>
              </c:strCache>
            </c:strRef>
          </c:cat>
          <c:val>
            <c:numRef>
              <c:f>'[Chart6 in Wps.xlsx]Sheet1'!$C$8:$C$13</c:f>
              <c:numCache>
                <c:formatCode>0.00%</c:formatCode>
                <c:ptCount val="6"/>
                <c:pt idx="0">
                  <c:v>0.377</c:v>
                </c:pt>
                <c:pt idx="1">
                  <c:v>0.364</c:v>
                </c:pt>
                <c:pt idx="2">
                  <c:v>0.292</c:v>
                </c:pt>
                <c:pt idx="3">
                  <c:v>0.183</c:v>
                </c:pt>
                <c:pt idx="4">
                  <c:v>0.096</c:v>
                </c:pt>
                <c:pt idx="5">
                  <c:v>0.088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4398305"/>
        <c:axId val="750945317"/>
      </c:barChart>
      <c:catAx>
        <c:axId val="19439830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0945317"/>
        <c:crosses val="autoZero"/>
        <c:auto val="1"/>
        <c:lblAlgn val="ctr"/>
        <c:lblOffset val="100"/>
        <c:noMultiLvlLbl val="0"/>
      </c:catAx>
      <c:valAx>
        <c:axId val="75094531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439830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868686868687"/>
          <c:y val="0.0481481481481481"/>
          <c:w val="0.847575757575758"/>
          <c:h val="0.5922222222222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[Workbook1.xlsx]Sheet1!$B$7:$B$12</c:f>
              <c:strCache>
                <c:ptCount val="6"/>
                <c:pt idx="0">
                  <c:v>不识字/很少识字
</c:v>
                </c:pt>
                <c:pt idx="1">
                  <c:v>小学</c:v>
                </c:pt>
                <c:pt idx="2">
                  <c:v>初中</c:v>
                </c:pt>
                <c:pt idx="3">
                  <c:v>高中/职高/中专
</c:v>
                </c:pt>
                <c:pt idx="4">
                  <c:v>大专</c:v>
                </c:pt>
                <c:pt idx="5">
                  <c:v>本科及以上
</c:v>
                </c:pt>
              </c:strCache>
            </c:strRef>
          </c:cat>
          <c:val>
            <c:numRef>
              <c:f>[Workbook1.xlsx]Sheet1!$C$7:$C$12</c:f>
              <c:numCache>
                <c:formatCode>0.00%</c:formatCode>
                <c:ptCount val="6"/>
                <c:pt idx="0">
                  <c:v>0.101</c:v>
                </c:pt>
                <c:pt idx="1">
                  <c:v>0.146</c:v>
                </c:pt>
                <c:pt idx="2">
                  <c:v>0.278</c:v>
                </c:pt>
                <c:pt idx="3">
                  <c:v>0.337</c:v>
                </c:pt>
                <c:pt idx="4">
                  <c:v>0.499</c:v>
                </c:pt>
                <c:pt idx="5">
                  <c:v>0.485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1475208"/>
        <c:axId val="85355618"/>
      </c:barChart>
      <c:catAx>
        <c:axId val="1714752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55618"/>
        <c:crosses val="autoZero"/>
        <c:auto val="1"/>
        <c:lblAlgn val="ctr"/>
        <c:lblOffset val="100"/>
        <c:noMultiLvlLbl val="0"/>
      </c:catAx>
      <c:valAx>
        <c:axId val="8535561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1475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17</Pages>
  <Words>3856</Words>
  <Characters>5414</Characters>
  <Lines>0</Lines>
  <Paragraphs>0</Paragraphs>
  <TotalTime>291</TotalTime>
  <ScaleCrop>false</ScaleCrop>
  <LinksUpToDate>false</LinksUpToDate>
  <CharactersWithSpaces>8002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2023-06-09T01:25:00Z</dcterms:created>
  <dc:creator>蓝瑛</dc:creator>
  <cp:lastModifiedBy>罗友香</cp:lastModifiedBy>
  <dcterms:modified xsi:type="dcterms:W3CDTF">2024-12-04T06:41:59Z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3C88A025BAA94A65B891C09367D1A764_13</vt:lpwstr>
  </property>
</Properties>
</file>